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99" w:rsidRPr="004335CE" w:rsidRDefault="00736799" w:rsidP="007A74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6799" w:rsidRPr="004335CE" w:rsidRDefault="00736799" w:rsidP="00736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CE">
        <w:rPr>
          <w:rFonts w:ascii="Times New Roman" w:hAnsi="Times New Roman" w:cs="Times New Roman"/>
          <w:b/>
          <w:sz w:val="28"/>
          <w:szCs w:val="28"/>
        </w:rPr>
        <w:t>ПРИМЕРНЫЙ ПЕРЕЧЕНЬ ТЕМ</w:t>
      </w:r>
    </w:p>
    <w:p w:rsidR="00736799" w:rsidRPr="004335CE" w:rsidRDefault="00736799" w:rsidP="00736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CE">
        <w:rPr>
          <w:rFonts w:ascii="Times New Roman" w:hAnsi="Times New Roman" w:cs="Times New Roman"/>
          <w:b/>
          <w:sz w:val="28"/>
          <w:szCs w:val="28"/>
        </w:rPr>
        <w:t>ВЫПУСКНЫХ КВАЛИФИКАЦИОННЫХ РАБОТ</w:t>
      </w:r>
    </w:p>
    <w:p w:rsidR="00736799" w:rsidRPr="004335CE" w:rsidRDefault="00736799" w:rsidP="007367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35CE">
        <w:rPr>
          <w:rFonts w:ascii="Times New Roman" w:hAnsi="Times New Roman" w:cs="Times New Roman"/>
          <w:b/>
          <w:sz w:val="24"/>
          <w:szCs w:val="24"/>
        </w:rPr>
        <w:t>рекомендованные</w:t>
      </w:r>
      <w:proofErr w:type="gramEnd"/>
      <w:r w:rsidRPr="004335CE">
        <w:rPr>
          <w:rFonts w:ascii="Times New Roman" w:hAnsi="Times New Roman" w:cs="Times New Roman"/>
          <w:b/>
          <w:sz w:val="24"/>
          <w:szCs w:val="24"/>
        </w:rPr>
        <w:t xml:space="preserve"> кафедрой </w:t>
      </w:r>
    </w:p>
    <w:p w:rsidR="00736799" w:rsidRPr="004335CE" w:rsidRDefault="00736799" w:rsidP="007367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CE">
        <w:rPr>
          <w:rFonts w:ascii="Times New Roman" w:hAnsi="Times New Roman" w:cs="Times New Roman"/>
          <w:b/>
          <w:sz w:val="24"/>
          <w:szCs w:val="24"/>
        </w:rPr>
        <w:t xml:space="preserve">для специальности 030501 </w:t>
      </w:r>
      <w:r w:rsidR="00BE476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335CE">
        <w:rPr>
          <w:rFonts w:ascii="Times New Roman" w:hAnsi="Times New Roman" w:cs="Times New Roman"/>
          <w:b/>
          <w:sz w:val="24"/>
          <w:szCs w:val="24"/>
        </w:rPr>
        <w:t>«Юриспруденция»</w:t>
      </w:r>
    </w:p>
    <w:p w:rsidR="00736799" w:rsidRPr="004335CE" w:rsidRDefault="00736799" w:rsidP="007367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CE">
        <w:rPr>
          <w:rFonts w:ascii="Times New Roman" w:hAnsi="Times New Roman" w:cs="Times New Roman"/>
          <w:b/>
          <w:sz w:val="24"/>
          <w:szCs w:val="24"/>
        </w:rPr>
        <w:t>(государственно- правовая специализация)</w:t>
      </w:r>
    </w:p>
    <w:p w:rsidR="00736799" w:rsidRPr="004335CE" w:rsidRDefault="00736799" w:rsidP="007367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CE">
        <w:rPr>
          <w:rFonts w:ascii="Times New Roman" w:hAnsi="Times New Roman" w:cs="Times New Roman"/>
          <w:b/>
          <w:sz w:val="24"/>
          <w:szCs w:val="24"/>
        </w:rPr>
        <w:t>на 2015-2016 учебный год</w:t>
      </w:r>
    </w:p>
    <w:p w:rsidR="00736799" w:rsidRPr="004335CE" w:rsidRDefault="00736799" w:rsidP="00736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1DA">
        <w:rPr>
          <w:rFonts w:ascii="Times New Roman" w:hAnsi="Times New Roman" w:cs="Times New Roman"/>
          <w:b/>
          <w:sz w:val="24"/>
          <w:szCs w:val="24"/>
        </w:rPr>
        <w:t>Гражданское право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1.  Гражданское право как отрасль российского права.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2.  Предмет и метод гражданского права.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3.  Источники современного гражданского права.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4.  Принципы гражданского права.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5.  Понятие и состав гражданского правоотношения.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6.   Объекты гражданских правоотношений.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7.  Содержание гражданского правоотношения.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8.   Основания  возникновения,  изменения  и  прекращения  </w:t>
      </w:r>
      <w:proofErr w:type="gramStart"/>
      <w:r w:rsidRPr="002121DA">
        <w:rPr>
          <w:rFonts w:ascii="Times New Roman" w:hAnsi="Times New Roman" w:cs="Times New Roman"/>
          <w:sz w:val="24"/>
          <w:szCs w:val="24"/>
        </w:rPr>
        <w:t>гражданских</w:t>
      </w:r>
      <w:proofErr w:type="gramEnd"/>
      <w:r w:rsidRPr="00212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правоотношений.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9.   Субъекты гражданского права.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10.   Физическое  лицо  как  участник  гражданского  оборота,   особенности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правового статуса.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11.  Особенности </w:t>
      </w:r>
      <w:proofErr w:type="spellStart"/>
      <w:r w:rsidRPr="002121DA">
        <w:rPr>
          <w:rFonts w:ascii="Times New Roman" w:hAnsi="Times New Roman" w:cs="Times New Roman"/>
          <w:sz w:val="24"/>
          <w:szCs w:val="24"/>
        </w:rPr>
        <w:t>правосубъектности</w:t>
      </w:r>
      <w:proofErr w:type="spellEnd"/>
      <w:r w:rsidRPr="002121DA">
        <w:rPr>
          <w:rFonts w:ascii="Times New Roman" w:hAnsi="Times New Roman" w:cs="Times New Roman"/>
          <w:sz w:val="24"/>
          <w:szCs w:val="24"/>
        </w:rPr>
        <w:t xml:space="preserve"> физических лиц.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r w:rsidRPr="002121DA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2121DA">
        <w:rPr>
          <w:rFonts w:ascii="Times New Roman" w:hAnsi="Times New Roman" w:cs="Times New Roman"/>
          <w:sz w:val="24"/>
          <w:szCs w:val="24"/>
        </w:rPr>
        <w:t>правосубъектности</w:t>
      </w:r>
      <w:proofErr w:type="spellEnd"/>
      <w:r w:rsidRPr="002121DA">
        <w:rPr>
          <w:rFonts w:ascii="Times New Roman" w:hAnsi="Times New Roman" w:cs="Times New Roman"/>
          <w:sz w:val="24"/>
          <w:szCs w:val="24"/>
        </w:rPr>
        <w:t xml:space="preserve"> юридических лиц.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r w:rsidRPr="002121DA">
        <w:rPr>
          <w:rFonts w:ascii="Times New Roman" w:hAnsi="Times New Roman" w:cs="Times New Roman"/>
          <w:sz w:val="24"/>
          <w:szCs w:val="24"/>
        </w:rPr>
        <w:t>Правовое положение индивидуального предпринимателя.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 </w:t>
      </w:r>
      <w:r w:rsidRPr="002121DA">
        <w:rPr>
          <w:rFonts w:ascii="Times New Roman" w:hAnsi="Times New Roman" w:cs="Times New Roman"/>
          <w:sz w:val="24"/>
          <w:szCs w:val="24"/>
        </w:rPr>
        <w:t>Гражданско-правовая охрана частной жизни гражданина.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15.   Юридическое лицо как субъект гражданского права.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16.   Понятие и сущность юридического лица.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17.   Классификация юридических лиц.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18.    Уставный  капитал  юридического  лица:  порядок  формирования  и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значение.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19.    Учредительные документы юридических лиц.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20.   Реорганизации юридических лиц.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 </w:t>
      </w:r>
      <w:r w:rsidRPr="002121DA">
        <w:rPr>
          <w:rFonts w:ascii="Times New Roman" w:hAnsi="Times New Roman" w:cs="Times New Roman"/>
          <w:sz w:val="24"/>
          <w:szCs w:val="24"/>
        </w:rPr>
        <w:t>Особенности банкротства отдельных видов юридических лиц.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22.  Полное  товарищество  и  товарищество  на  вере  как  субъекты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гражданского права.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 </w:t>
      </w:r>
      <w:r w:rsidRPr="002121DA">
        <w:rPr>
          <w:rFonts w:ascii="Times New Roman" w:hAnsi="Times New Roman" w:cs="Times New Roman"/>
          <w:sz w:val="24"/>
          <w:szCs w:val="24"/>
        </w:rPr>
        <w:t xml:space="preserve">Гражданско-правовое  положение  общества  с  </w:t>
      </w:r>
      <w:proofErr w:type="gramStart"/>
      <w:r w:rsidRPr="002121DA">
        <w:rPr>
          <w:rFonts w:ascii="Times New Roman" w:hAnsi="Times New Roman" w:cs="Times New Roman"/>
          <w:sz w:val="24"/>
          <w:szCs w:val="24"/>
        </w:rPr>
        <w:t>ограниченной</w:t>
      </w:r>
      <w:proofErr w:type="gramEnd"/>
      <w:r w:rsidRPr="00212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ответственностью.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 </w:t>
      </w:r>
      <w:r w:rsidRPr="002121DA">
        <w:rPr>
          <w:rFonts w:ascii="Times New Roman" w:hAnsi="Times New Roman" w:cs="Times New Roman"/>
          <w:sz w:val="24"/>
          <w:szCs w:val="24"/>
        </w:rPr>
        <w:t>Гражданско-правовое положение акционерного общества.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25.  Гражданско-правовое положение производственного кооператива.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 </w:t>
      </w:r>
      <w:r w:rsidRPr="002121DA">
        <w:rPr>
          <w:rFonts w:ascii="Times New Roman" w:hAnsi="Times New Roman" w:cs="Times New Roman"/>
          <w:sz w:val="24"/>
          <w:szCs w:val="24"/>
        </w:rPr>
        <w:t>Гражданско-правовое положение потребительского кооператива.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 </w:t>
      </w:r>
      <w:r w:rsidRPr="002121DA">
        <w:rPr>
          <w:rFonts w:ascii="Times New Roman" w:hAnsi="Times New Roman" w:cs="Times New Roman"/>
          <w:sz w:val="24"/>
          <w:szCs w:val="24"/>
        </w:rPr>
        <w:t>Особенности правового статуса унитарного предприятия.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 </w:t>
      </w:r>
      <w:r w:rsidRPr="002121DA">
        <w:rPr>
          <w:rFonts w:ascii="Times New Roman" w:hAnsi="Times New Roman" w:cs="Times New Roman"/>
          <w:sz w:val="24"/>
          <w:szCs w:val="24"/>
        </w:rPr>
        <w:t>Учреждение как субъект гражданского права.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 </w:t>
      </w:r>
      <w:r w:rsidRPr="002121DA">
        <w:rPr>
          <w:rFonts w:ascii="Times New Roman" w:hAnsi="Times New Roman" w:cs="Times New Roman"/>
          <w:sz w:val="24"/>
          <w:szCs w:val="24"/>
        </w:rPr>
        <w:t>Особенности правового положения объединений юридических лиц.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 </w:t>
      </w:r>
      <w:r w:rsidRPr="002121DA">
        <w:rPr>
          <w:rFonts w:ascii="Times New Roman" w:hAnsi="Times New Roman" w:cs="Times New Roman"/>
          <w:sz w:val="24"/>
          <w:szCs w:val="24"/>
        </w:rPr>
        <w:t>Особенности правового положения государственных корпораций.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 </w:t>
      </w:r>
      <w:r w:rsidRPr="002121DA">
        <w:rPr>
          <w:rFonts w:ascii="Times New Roman" w:hAnsi="Times New Roman" w:cs="Times New Roman"/>
          <w:sz w:val="24"/>
          <w:szCs w:val="24"/>
        </w:rPr>
        <w:t xml:space="preserve">Страховые организации как юридические лица, особенности правового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положения.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32.   Особенности правового положения некоммерческих организаций.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33.   Публично-правовые  образования  как  субъекты  </w:t>
      </w:r>
      <w:proofErr w:type="gramStart"/>
      <w:r w:rsidRPr="002121DA">
        <w:rPr>
          <w:rFonts w:ascii="Times New Roman" w:hAnsi="Times New Roman" w:cs="Times New Roman"/>
          <w:sz w:val="24"/>
          <w:szCs w:val="24"/>
        </w:rPr>
        <w:t>гражданских</w:t>
      </w:r>
      <w:proofErr w:type="gramEnd"/>
      <w:r w:rsidRPr="00212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правоотношений.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34.   Вещи как объекты гражданских правоотношений.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35.   Недвижимое имущество как объект гражданских правоотношений</w:t>
      </w:r>
      <w:proofErr w:type="gramStart"/>
      <w:r w:rsidRPr="002121D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lastRenderedPageBreak/>
        <w:t xml:space="preserve">36.   Нематериальные блага как объекты гражданских правоотношений.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37.    Гражданско-правовая защита деловой репутации юридических лиц.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38.   Ценные бумаги как объекты гражданских правоотношений.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39.    Акции и облигации как ценные бумаги.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40.   Вексель и вексельные правоотношения.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41.   Условия действительности гражданско-правовых сделок.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42.   </w:t>
      </w:r>
      <w:proofErr w:type="spellStart"/>
      <w:r w:rsidRPr="002121DA">
        <w:rPr>
          <w:rFonts w:ascii="Times New Roman" w:hAnsi="Times New Roman" w:cs="Times New Roman"/>
          <w:sz w:val="24"/>
          <w:szCs w:val="24"/>
        </w:rPr>
        <w:t>Оспоримые</w:t>
      </w:r>
      <w:proofErr w:type="spellEnd"/>
      <w:r w:rsidRPr="002121DA">
        <w:rPr>
          <w:rFonts w:ascii="Times New Roman" w:hAnsi="Times New Roman" w:cs="Times New Roman"/>
          <w:sz w:val="24"/>
          <w:szCs w:val="24"/>
        </w:rPr>
        <w:t xml:space="preserve"> и ничтожные сделки.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43.    Осуществление субъективных гражданских прав.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44.   Представительство в гражданском обороте.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45.   Правопреемство в гражданском праве.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46.    Условия гражданско-правовой ответственности.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47.    Сроки в гражданском праве.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48.    Исковая давность и ее гражданско-правовое значение.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49.   Ограниченные вещные права в гражданском праве.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50.   Приобретение и прекращение права собственности.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51.   Право государственной и муниципальной собственности.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5</w:t>
      </w:r>
      <w:r w:rsidR="00C975EC" w:rsidRPr="00736799">
        <w:rPr>
          <w:rFonts w:ascii="Times New Roman" w:hAnsi="Times New Roman" w:cs="Times New Roman"/>
          <w:sz w:val="24"/>
          <w:szCs w:val="24"/>
        </w:rPr>
        <w:t>2</w:t>
      </w:r>
      <w:r w:rsidRPr="002121DA">
        <w:rPr>
          <w:rFonts w:ascii="Times New Roman" w:hAnsi="Times New Roman" w:cs="Times New Roman"/>
          <w:sz w:val="24"/>
          <w:szCs w:val="24"/>
        </w:rPr>
        <w:t>.   Право собственности хозяйственных обществ.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5</w:t>
      </w:r>
      <w:r w:rsidR="00C975EC" w:rsidRPr="00736799">
        <w:rPr>
          <w:rFonts w:ascii="Times New Roman" w:hAnsi="Times New Roman" w:cs="Times New Roman"/>
          <w:sz w:val="24"/>
          <w:szCs w:val="24"/>
        </w:rPr>
        <w:t>3</w:t>
      </w:r>
      <w:r w:rsidRPr="002121DA">
        <w:rPr>
          <w:rFonts w:ascii="Times New Roman" w:hAnsi="Times New Roman" w:cs="Times New Roman"/>
          <w:sz w:val="24"/>
          <w:szCs w:val="24"/>
        </w:rPr>
        <w:t>.   Право собственности кооперативов.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5</w:t>
      </w:r>
      <w:r w:rsidR="00C975EC" w:rsidRPr="00736799">
        <w:rPr>
          <w:rFonts w:ascii="Times New Roman" w:hAnsi="Times New Roman" w:cs="Times New Roman"/>
          <w:sz w:val="24"/>
          <w:szCs w:val="24"/>
        </w:rPr>
        <w:t>4</w:t>
      </w:r>
      <w:r w:rsidRPr="002121DA">
        <w:rPr>
          <w:rFonts w:ascii="Times New Roman" w:hAnsi="Times New Roman" w:cs="Times New Roman"/>
          <w:sz w:val="24"/>
          <w:szCs w:val="24"/>
        </w:rPr>
        <w:t>.   Право собственности некоммерческих организаций.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5</w:t>
      </w:r>
      <w:r w:rsidR="00C975EC" w:rsidRPr="00736799">
        <w:rPr>
          <w:rFonts w:ascii="Times New Roman" w:hAnsi="Times New Roman" w:cs="Times New Roman"/>
          <w:sz w:val="24"/>
          <w:szCs w:val="24"/>
        </w:rPr>
        <w:t>5</w:t>
      </w:r>
      <w:r w:rsidRPr="002121DA">
        <w:rPr>
          <w:rFonts w:ascii="Times New Roman" w:hAnsi="Times New Roman" w:cs="Times New Roman"/>
          <w:sz w:val="24"/>
          <w:szCs w:val="24"/>
        </w:rPr>
        <w:t>.   Право собственности государства.</w:t>
      </w:r>
    </w:p>
    <w:p w:rsidR="007A749A" w:rsidRPr="002121DA" w:rsidRDefault="00C975EC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99">
        <w:rPr>
          <w:rFonts w:ascii="Times New Roman" w:hAnsi="Times New Roman" w:cs="Times New Roman"/>
          <w:sz w:val="24"/>
          <w:szCs w:val="24"/>
        </w:rPr>
        <w:t>56</w:t>
      </w:r>
      <w:r w:rsidR="007A749A" w:rsidRPr="002121DA">
        <w:rPr>
          <w:rFonts w:ascii="Times New Roman" w:hAnsi="Times New Roman" w:cs="Times New Roman"/>
          <w:sz w:val="24"/>
          <w:szCs w:val="24"/>
        </w:rPr>
        <w:t>.   Право муниципальной собственности.</w:t>
      </w:r>
    </w:p>
    <w:p w:rsidR="007A749A" w:rsidRPr="002121DA" w:rsidRDefault="00C975EC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99">
        <w:rPr>
          <w:rFonts w:ascii="Times New Roman" w:hAnsi="Times New Roman" w:cs="Times New Roman"/>
          <w:sz w:val="24"/>
          <w:szCs w:val="24"/>
        </w:rPr>
        <w:t>57</w:t>
      </w:r>
      <w:r w:rsidR="007A749A" w:rsidRPr="002121DA">
        <w:rPr>
          <w:rFonts w:ascii="Times New Roman" w:hAnsi="Times New Roman" w:cs="Times New Roman"/>
          <w:sz w:val="24"/>
          <w:szCs w:val="24"/>
        </w:rPr>
        <w:t>.   Приватизация государственного и муниципального имущества.</w:t>
      </w:r>
    </w:p>
    <w:p w:rsidR="007A749A" w:rsidRPr="002121DA" w:rsidRDefault="00C975EC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99">
        <w:rPr>
          <w:rFonts w:ascii="Times New Roman" w:hAnsi="Times New Roman" w:cs="Times New Roman"/>
          <w:sz w:val="24"/>
          <w:szCs w:val="24"/>
        </w:rPr>
        <w:t>58</w:t>
      </w:r>
      <w:r w:rsidR="007A749A" w:rsidRPr="002121DA">
        <w:rPr>
          <w:rFonts w:ascii="Times New Roman" w:hAnsi="Times New Roman" w:cs="Times New Roman"/>
          <w:sz w:val="24"/>
          <w:szCs w:val="24"/>
        </w:rPr>
        <w:t>.    Право общей долевой собственности.</w:t>
      </w:r>
    </w:p>
    <w:p w:rsidR="007A749A" w:rsidRPr="002121DA" w:rsidRDefault="00C975EC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99">
        <w:rPr>
          <w:rFonts w:ascii="Times New Roman" w:hAnsi="Times New Roman" w:cs="Times New Roman"/>
          <w:sz w:val="24"/>
          <w:szCs w:val="24"/>
        </w:rPr>
        <w:t>59</w:t>
      </w:r>
      <w:r w:rsidR="007A749A" w:rsidRPr="002121DA">
        <w:rPr>
          <w:rFonts w:ascii="Times New Roman" w:hAnsi="Times New Roman" w:cs="Times New Roman"/>
          <w:sz w:val="24"/>
          <w:szCs w:val="24"/>
        </w:rPr>
        <w:t>.   Право собственности супругов на общее имущество.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6</w:t>
      </w:r>
      <w:r w:rsidR="00C975EC" w:rsidRPr="00736799">
        <w:rPr>
          <w:rFonts w:ascii="Times New Roman" w:hAnsi="Times New Roman" w:cs="Times New Roman"/>
          <w:sz w:val="24"/>
          <w:szCs w:val="24"/>
        </w:rPr>
        <w:t>0</w:t>
      </w:r>
      <w:r w:rsidRPr="002121DA">
        <w:rPr>
          <w:rFonts w:ascii="Times New Roman" w:hAnsi="Times New Roman" w:cs="Times New Roman"/>
          <w:sz w:val="24"/>
          <w:szCs w:val="24"/>
        </w:rPr>
        <w:t>.    Гражданско-правовые способы защиты права собственности.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6</w:t>
      </w:r>
      <w:r w:rsidR="00C975EC" w:rsidRPr="00736799">
        <w:rPr>
          <w:rFonts w:ascii="Times New Roman" w:hAnsi="Times New Roman" w:cs="Times New Roman"/>
          <w:sz w:val="24"/>
          <w:szCs w:val="24"/>
        </w:rPr>
        <w:t>1</w:t>
      </w:r>
      <w:r w:rsidRPr="002121DA">
        <w:rPr>
          <w:rFonts w:ascii="Times New Roman" w:hAnsi="Times New Roman" w:cs="Times New Roman"/>
          <w:sz w:val="24"/>
          <w:szCs w:val="24"/>
        </w:rPr>
        <w:t>.   Гражданско-правовая защита ограниченных вещных прав.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6</w:t>
      </w:r>
      <w:r w:rsidR="00C975EC" w:rsidRPr="00736799">
        <w:rPr>
          <w:rFonts w:ascii="Times New Roman" w:hAnsi="Times New Roman" w:cs="Times New Roman"/>
          <w:sz w:val="24"/>
          <w:szCs w:val="24"/>
        </w:rPr>
        <w:t>2</w:t>
      </w:r>
      <w:r w:rsidRPr="002121DA">
        <w:rPr>
          <w:rFonts w:ascii="Times New Roman" w:hAnsi="Times New Roman" w:cs="Times New Roman"/>
          <w:sz w:val="24"/>
          <w:szCs w:val="24"/>
        </w:rPr>
        <w:t>.   Объекты патентного права.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6</w:t>
      </w:r>
      <w:r w:rsidR="00C975EC" w:rsidRPr="00736799">
        <w:rPr>
          <w:rFonts w:ascii="Times New Roman" w:hAnsi="Times New Roman" w:cs="Times New Roman"/>
          <w:sz w:val="24"/>
          <w:szCs w:val="24"/>
        </w:rPr>
        <w:t>3</w:t>
      </w:r>
      <w:r w:rsidRPr="002121DA">
        <w:rPr>
          <w:rFonts w:ascii="Times New Roman" w:hAnsi="Times New Roman" w:cs="Times New Roman"/>
          <w:sz w:val="24"/>
          <w:szCs w:val="24"/>
        </w:rPr>
        <w:t>.   Охрана изобретений в гражданском законодательстве.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6</w:t>
      </w:r>
      <w:r w:rsidR="00C975EC" w:rsidRPr="00736799">
        <w:rPr>
          <w:rFonts w:ascii="Times New Roman" w:hAnsi="Times New Roman" w:cs="Times New Roman"/>
          <w:sz w:val="24"/>
          <w:szCs w:val="24"/>
        </w:rPr>
        <w:t>4</w:t>
      </w:r>
      <w:r w:rsidRPr="002121DA">
        <w:rPr>
          <w:rFonts w:ascii="Times New Roman" w:hAnsi="Times New Roman" w:cs="Times New Roman"/>
          <w:sz w:val="24"/>
          <w:szCs w:val="24"/>
        </w:rPr>
        <w:t>.   Правовая охрана полезных моделей.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6</w:t>
      </w:r>
      <w:r w:rsidR="00C975EC" w:rsidRPr="00736799">
        <w:rPr>
          <w:rFonts w:ascii="Times New Roman" w:hAnsi="Times New Roman" w:cs="Times New Roman"/>
          <w:sz w:val="24"/>
          <w:szCs w:val="24"/>
        </w:rPr>
        <w:t>5</w:t>
      </w:r>
      <w:r w:rsidRPr="002121DA">
        <w:rPr>
          <w:rFonts w:ascii="Times New Roman" w:hAnsi="Times New Roman" w:cs="Times New Roman"/>
          <w:sz w:val="24"/>
          <w:szCs w:val="24"/>
        </w:rPr>
        <w:t>.   Права изобретателей и их гражданско-правовая защита.</w:t>
      </w:r>
    </w:p>
    <w:p w:rsidR="007A749A" w:rsidRPr="002121DA" w:rsidRDefault="00C975EC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99">
        <w:rPr>
          <w:rFonts w:ascii="Times New Roman" w:hAnsi="Times New Roman" w:cs="Times New Roman"/>
          <w:sz w:val="24"/>
          <w:szCs w:val="24"/>
        </w:rPr>
        <w:t>66</w:t>
      </w:r>
      <w:r w:rsidR="007A749A" w:rsidRPr="002121DA">
        <w:rPr>
          <w:rFonts w:ascii="Times New Roman" w:hAnsi="Times New Roman" w:cs="Times New Roman"/>
          <w:sz w:val="24"/>
          <w:szCs w:val="24"/>
        </w:rPr>
        <w:t>.    Промышленный образец и его правовая охрана.</w:t>
      </w:r>
    </w:p>
    <w:p w:rsidR="007A749A" w:rsidRPr="002121DA" w:rsidRDefault="00C975EC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99">
        <w:rPr>
          <w:rFonts w:ascii="Times New Roman" w:hAnsi="Times New Roman" w:cs="Times New Roman"/>
          <w:sz w:val="24"/>
          <w:szCs w:val="24"/>
        </w:rPr>
        <w:t>6</w:t>
      </w:r>
      <w:r w:rsidR="007A749A" w:rsidRPr="002121DA">
        <w:rPr>
          <w:rFonts w:ascii="Times New Roman" w:hAnsi="Times New Roman" w:cs="Times New Roman"/>
          <w:sz w:val="24"/>
          <w:szCs w:val="24"/>
        </w:rPr>
        <w:t>7.    Международное патентно-правовое сотрудничество.</w:t>
      </w:r>
    </w:p>
    <w:p w:rsidR="007A749A" w:rsidRPr="002121DA" w:rsidRDefault="00C975EC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99">
        <w:rPr>
          <w:rFonts w:ascii="Times New Roman" w:hAnsi="Times New Roman" w:cs="Times New Roman"/>
          <w:sz w:val="24"/>
          <w:szCs w:val="24"/>
        </w:rPr>
        <w:t>68</w:t>
      </w:r>
      <w:r w:rsidR="007A749A" w:rsidRPr="002121DA">
        <w:rPr>
          <w:rFonts w:ascii="Times New Roman" w:hAnsi="Times New Roman" w:cs="Times New Roman"/>
          <w:sz w:val="24"/>
          <w:szCs w:val="24"/>
        </w:rPr>
        <w:t xml:space="preserve">.   Право  на  товарный  знак  и  знак  обслуживания  по  </w:t>
      </w:r>
      <w:proofErr w:type="gramStart"/>
      <w:r w:rsidR="007A749A" w:rsidRPr="002121DA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="007A749A" w:rsidRPr="00212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гражданскому законодательству РФ.</w:t>
      </w:r>
    </w:p>
    <w:p w:rsidR="007A749A" w:rsidRPr="002121DA" w:rsidRDefault="00C975EC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99">
        <w:rPr>
          <w:rFonts w:ascii="Times New Roman" w:hAnsi="Times New Roman" w:cs="Times New Roman"/>
          <w:sz w:val="24"/>
          <w:szCs w:val="24"/>
        </w:rPr>
        <w:t>69</w:t>
      </w:r>
      <w:r w:rsidR="007A749A" w:rsidRPr="002121DA">
        <w:rPr>
          <w:rFonts w:ascii="Times New Roman" w:hAnsi="Times New Roman" w:cs="Times New Roman"/>
          <w:sz w:val="24"/>
          <w:szCs w:val="24"/>
        </w:rPr>
        <w:t xml:space="preserve">.   Права  владельцев  товарных  знаков  и  знаков  обслуживания  и  их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гражданско-правовая защита.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7</w:t>
      </w:r>
      <w:r w:rsidR="00C975EC" w:rsidRPr="00736799">
        <w:rPr>
          <w:rFonts w:ascii="Times New Roman" w:hAnsi="Times New Roman" w:cs="Times New Roman"/>
          <w:sz w:val="24"/>
          <w:szCs w:val="24"/>
        </w:rPr>
        <w:t>0</w:t>
      </w:r>
      <w:r w:rsidRPr="002121DA">
        <w:rPr>
          <w:rFonts w:ascii="Times New Roman" w:hAnsi="Times New Roman" w:cs="Times New Roman"/>
          <w:sz w:val="24"/>
          <w:szCs w:val="24"/>
        </w:rPr>
        <w:t>.   Правовая охрана наименования места происхождения товара.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7</w:t>
      </w:r>
      <w:r w:rsidR="00C975EC" w:rsidRPr="00736799">
        <w:rPr>
          <w:rFonts w:ascii="Times New Roman" w:hAnsi="Times New Roman" w:cs="Times New Roman"/>
          <w:sz w:val="24"/>
          <w:szCs w:val="24"/>
        </w:rPr>
        <w:t>1</w:t>
      </w:r>
      <w:r w:rsidRPr="002121DA">
        <w:rPr>
          <w:rFonts w:ascii="Times New Roman" w:hAnsi="Times New Roman" w:cs="Times New Roman"/>
          <w:sz w:val="24"/>
          <w:szCs w:val="24"/>
        </w:rPr>
        <w:t>.  Гражданско-правовая охрана смежных прав.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7</w:t>
      </w:r>
      <w:r w:rsidR="00C975EC" w:rsidRPr="00736799">
        <w:rPr>
          <w:rFonts w:ascii="Times New Roman" w:hAnsi="Times New Roman" w:cs="Times New Roman"/>
          <w:sz w:val="24"/>
          <w:szCs w:val="24"/>
        </w:rPr>
        <w:t>2</w:t>
      </w:r>
      <w:r w:rsidRPr="002121DA">
        <w:rPr>
          <w:rFonts w:ascii="Times New Roman" w:hAnsi="Times New Roman" w:cs="Times New Roman"/>
          <w:sz w:val="24"/>
          <w:szCs w:val="24"/>
        </w:rPr>
        <w:t>.  Права авторов и их гражданско-правовая защита.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7</w:t>
      </w:r>
      <w:r w:rsidR="00C975EC" w:rsidRPr="00736799">
        <w:rPr>
          <w:rFonts w:ascii="Times New Roman" w:hAnsi="Times New Roman" w:cs="Times New Roman"/>
          <w:sz w:val="24"/>
          <w:szCs w:val="24"/>
        </w:rPr>
        <w:t>3</w:t>
      </w:r>
      <w:r w:rsidRPr="002121DA">
        <w:rPr>
          <w:rFonts w:ascii="Times New Roman" w:hAnsi="Times New Roman" w:cs="Times New Roman"/>
          <w:sz w:val="24"/>
          <w:szCs w:val="24"/>
        </w:rPr>
        <w:t xml:space="preserve">.  Личные неимущественные права как предмет гражданского права.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7</w:t>
      </w:r>
      <w:r w:rsidR="00C975EC" w:rsidRPr="00736799">
        <w:rPr>
          <w:rFonts w:ascii="Times New Roman" w:hAnsi="Times New Roman" w:cs="Times New Roman"/>
          <w:sz w:val="24"/>
          <w:szCs w:val="24"/>
        </w:rPr>
        <w:t>4</w:t>
      </w:r>
      <w:r w:rsidRPr="002121DA">
        <w:rPr>
          <w:rFonts w:ascii="Times New Roman" w:hAnsi="Times New Roman" w:cs="Times New Roman"/>
          <w:sz w:val="24"/>
          <w:szCs w:val="24"/>
        </w:rPr>
        <w:t>.  Гражданско-правовая охрана личной жизни граждан.</w:t>
      </w:r>
    </w:p>
    <w:p w:rsidR="007A749A" w:rsidRPr="002121DA" w:rsidRDefault="00C975EC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99">
        <w:rPr>
          <w:rFonts w:ascii="Times New Roman" w:hAnsi="Times New Roman" w:cs="Times New Roman"/>
          <w:sz w:val="24"/>
          <w:szCs w:val="24"/>
        </w:rPr>
        <w:t>75</w:t>
      </w:r>
      <w:r w:rsidR="007A749A" w:rsidRPr="002121DA">
        <w:rPr>
          <w:rFonts w:ascii="Times New Roman" w:hAnsi="Times New Roman" w:cs="Times New Roman"/>
          <w:sz w:val="24"/>
          <w:szCs w:val="24"/>
        </w:rPr>
        <w:t>.  Понятие и система гражданско-правовых обязательств.</w:t>
      </w:r>
    </w:p>
    <w:p w:rsidR="007A749A" w:rsidRPr="002121DA" w:rsidRDefault="00C975EC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99">
        <w:rPr>
          <w:rFonts w:ascii="Times New Roman" w:hAnsi="Times New Roman" w:cs="Times New Roman"/>
          <w:sz w:val="24"/>
          <w:szCs w:val="24"/>
        </w:rPr>
        <w:t>76</w:t>
      </w:r>
      <w:r w:rsidR="007A749A" w:rsidRPr="002121DA">
        <w:rPr>
          <w:rFonts w:ascii="Times New Roman" w:hAnsi="Times New Roman" w:cs="Times New Roman"/>
          <w:sz w:val="24"/>
          <w:szCs w:val="24"/>
        </w:rPr>
        <w:t>.  Обязательства с множественностью лиц, их особенности.</w:t>
      </w:r>
    </w:p>
    <w:p w:rsidR="007A749A" w:rsidRPr="002121DA" w:rsidRDefault="00C975EC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99">
        <w:rPr>
          <w:rFonts w:ascii="Times New Roman" w:hAnsi="Times New Roman" w:cs="Times New Roman"/>
          <w:sz w:val="24"/>
          <w:szCs w:val="24"/>
        </w:rPr>
        <w:t>77</w:t>
      </w:r>
      <w:r w:rsidR="007A749A" w:rsidRPr="002121DA">
        <w:rPr>
          <w:rFonts w:ascii="Times New Roman" w:hAnsi="Times New Roman" w:cs="Times New Roman"/>
          <w:sz w:val="24"/>
          <w:szCs w:val="24"/>
        </w:rPr>
        <w:t>.  Перемена лиц в обязательстве и ее правовые последствия.</w:t>
      </w:r>
    </w:p>
    <w:p w:rsidR="007A749A" w:rsidRPr="002121DA" w:rsidRDefault="00C975EC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99">
        <w:rPr>
          <w:rFonts w:ascii="Times New Roman" w:hAnsi="Times New Roman" w:cs="Times New Roman"/>
          <w:sz w:val="24"/>
          <w:szCs w:val="24"/>
        </w:rPr>
        <w:t>78</w:t>
      </w:r>
      <w:r w:rsidR="007A749A" w:rsidRPr="002121DA">
        <w:rPr>
          <w:rFonts w:ascii="Times New Roman" w:hAnsi="Times New Roman" w:cs="Times New Roman"/>
          <w:sz w:val="24"/>
          <w:szCs w:val="24"/>
        </w:rPr>
        <w:t xml:space="preserve">  Цессия в гражданском праве.</w:t>
      </w:r>
    </w:p>
    <w:p w:rsidR="007A749A" w:rsidRPr="002121DA" w:rsidRDefault="00C975EC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99">
        <w:rPr>
          <w:rFonts w:ascii="Times New Roman" w:hAnsi="Times New Roman" w:cs="Times New Roman"/>
          <w:sz w:val="24"/>
          <w:szCs w:val="24"/>
        </w:rPr>
        <w:t>79</w:t>
      </w:r>
      <w:r w:rsidR="007A749A" w:rsidRPr="002121DA">
        <w:rPr>
          <w:rFonts w:ascii="Times New Roman" w:hAnsi="Times New Roman" w:cs="Times New Roman"/>
          <w:sz w:val="24"/>
          <w:szCs w:val="24"/>
        </w:rPr>
        <w:t>.  Перевод долга и его правовые последствия.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8</w:t>
      </w:r>
      <w:r w:rsidR="00C975EC" w:rsidRPr="00736799">
        <w:rPr>
          <w:rFonts w:ascii="Times New Roman" w:hAnsi="Times New Roman" w:cs="Times New Roman"/>
          <w:sz w:val="24"/>
          <w:szCs w:val="24"/>
        </w:rPr>
        <w:t>0</w:t>
      </w:r>
      <w:r w:rsidRPr="002121DA">
        <w:rPr>
          <w:rFonts w:ascii="Times New Roman" w:hAnsi="Times New Roman" w:cs="Times New Roman"/>
          <w:sz w:val="24"/>
          <w:szCs w:val="24"/>
        </w:rPr>
        <w:t xml:space="preserve">.  Неустойка  как  способ  обеспечения  исполнения  </w:t>
      </w:r>
      <w:proofErr w:type="gramStart"/>
      <w:r w:rsidRPr="002121DA">
        <w:rPr>
          <w:rFonts w:ascii="Times New Roman" w:hAnsi="Times New Roman" w:cs="Times New Roman"/>
          <w:sz w:val="24"/>
          <w:szCs w:val="24"/>
        </w:rPr>
        <w:t>гражданско-правовых</w:t>
      </w:r>
      <w:proofErr w:type="gramEnd"/>
      <w:r w:rsidRPr="00212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обязательств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8</w:t>
      </w:r>
      <w:r w:rsidR="00C975EC" w:rsidRPr="00736799">
        <w:rPr>
          <w:rFonts w:ascii="Times New Roman" w:hAnsi="Times New Roman" w:cs="Times New Roman"/>
          <w:sz w:val="24"/>
          <w:szCs w:val="24"/>
        </w:rPr>
        <w:t>1</w:t>
      </w:r>
      <w:r w:rsidRPr="002121DA">
        <w:rPr>
          <w:rFonts w:ascii="Times New Roman" w:hAnsi="Times New Roman" w:cs="Times New Roman"/>
          <w:sz w:val="24"/>
          <w:szCs w:val="24"/>
        </w:rPr>
        <w:t xml:space="preserve">.  Банковская  гарантия  и  поручительство  как  способы  обеспечения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исполнения обязательств.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8</w:t>
      </w:r>
      <w:r w:rsidR="00C975EC" w:rsidRPr="00736799">
        <w:rPr>
          <w:rFonts w:ascii="Times New Roman" w:hAnsi="Times New Roman" w:cs="Times New Roman"/>
          <w:sz w:val="24"/>
          <w:szCs w:val="24"/>
        </w:rPr>
        <w:t>2</w:t>
      </w:r>
      <w:r w:rsidRPr="002121DA">
        <w:rPr>
          <w:rFonts w:ascii="Times New Roman" w:hAnsi="Times New Roman" w:cs="Times New Roman"/>
          <w:sz w:val="24"/>
          <w:szCs w:val="24"/>
        </w:rPr>
        <w:t>.  Залог как способ обеспечения исполнения обязательств.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8</w:t>
      </w:r>
      <w:r w:rsidR="00C975EC" w:rsidRPr="00736799">
        <w:rPr>
          <w:rFonts w:ascii="Times New Roman" w:hAnsi="Times New Roman" w:cs="Times New Roman"/>
          <w:sz w:val="24"/>
          <w:szCs w:val="24"/>
        </w:rPr>
        <w:t>3</w:t>
      </w:r>
      <w:r w:rsidRPr="002121DA">
        <w:rPr>
          <w:rFonts w:ascii="Times New Roman" w:hAnsi="Times New Roman" w:cs="Times New Roman"/>
          <w:sz w:val="24"/>
          <w:szCs w:val="24"/>
        </w:rPr>
        <w:t>.  Ипотека в гражданском праве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C975EC" w:rsidRPr="00736799">
        <w:rPr>
          <w:rFonts w:ascii="Times New Roman" w:hAnsi="Times New Roman" w:cs="Times New Roman"/>
          <w:sz w:val="24"/>
          <w:szCs w:val="24"/>
        </w:rPr>
        <w:t>4</w:t>
      </w:r>
      <w:r w:rsidRPr="002121DA">
        <w:rPr>
          <w:rFonts w:ascii="Times New Roman" w:hAnsi="Times New Roman" w:cs="Times New Roman"/>
          <w:sz w:val="24"/>
          <w:szCs w:val="24"/>
        </w:rPr>
        <w:t xml:space="preserve">.  Особенности  правового  регулирования  жилищного  ипотечного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кредитования.</w:t>
      </w:r>
    </w:p>
    <w:p w:rsidR="007A749A" w:rsidRPr="002121DA" w:rsidRDefault="00C975EC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99">
        <w:rPr>
          <w:rFonts w:ascii="Times New Roman" w:hAnsi="Times New Roman" w:cs="Times New Roman"/>
          <w:sz w:val="24"/>
          <w:szCs w:val="24"/>
        </w:rPr>
        <w:t>85</w:t>
      </w:r>
      <w:r w:rsidR="007A749A" w:rsidRPr="002121DA">
        <w:rPr>
          <w:rFonts w:ascii="Times New Roman" w:hAnsi="Times New Roman" w:cs="Times New Roman"/>
          <w:sz w:val="24"/>
          <w:szCs w:val="24"/>
        </w:rPr>
        <w:t xml:space="preserve">.  Задаток  и  удержание  имущества  должника  как  способы  обеспечения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исполнения обязательств.</w:t>
      </w:r>
    </w:p>
    <w:p w:rsidR="007A749A" w:rsidRPr="002121DA" w:rsidRDefault="00C975EC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99">
        <w:rPr>
          <w:rFonts w:ascii="Times New Roman" w:hAnsi="Times New Roman" w:cs="Times New Roman"/>
          <w:sz w:val="24"/>
          <w:szCs w:val="24"/>
        </w:rPr>
        <w:t>86</w:t>
      </w:r>
      <w:r w:rsidR="007A749A" w:rsidRPr="002121DA">
        <w:rPr>
          <w:rFonts w:ascii="Times New Roman" w:hAnsi="Times New Roman" w:cs="Times New Roman"/>
          <w:sz w:val="24"/>
          <w:szCs w:val="24"/>
        </w:rPr>
        <w:t xml:space="preserve">.  Прекращение  гражданско-правовых  обязательств  и  его  </w:t>
      </w:r>
      <w:proofErr w:type="gramStart"/>
      <w:r w:rsidR="007A749A" w:rsidRPr="002121DA">
        <w:rPr>
          <w:rFonts w:ascii="Times New Roman" w:hAnsi="Times New Roman" w:cs="Times New Roman"/>
          <w:sz w:val="24"/>
          <w:szCs w:val="24"/>
        </w:rPr>
        <w:t>правовые</w:t>
      </w:r>
      <w:proofErr w:type="gramEnd"/>
      <w:r w:rsidR="007A749A" w:rsidRPr="00212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последствия.</w:t>
      </w:r>
    </w:p>
    <w:p w:rsidR="007A749A" w:rsidRPr="002121DA" w:rsidRDefault="00C975EC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99">
        <w:rPr>
          <w:rFonts w:ascii="Times New Roman" w:hAnsi="Times New Roman" w:cs="Times New Roman"/>
          <w:sz w:val="24"/>
          <w:szCs w:val="24"/>
        </w:rPr>
        <w:t>87</w:t>
      </w:r>
      <w:r w:rsidR="007A749A" w:rsidRPr="002121DA">
        <w:rPr>
          <w:rFonts w:ascii="Times New Roman" w:hAnsi="Times New Roman" w:cs="Times New Roman"/>
          <w:sz w:val="24"/>
          <w:szCs w:val="24"/>
        </w:rPr>
        <w:t>.  Исполнение обязательств: понятие, принципы, способы.</w:t>
      </w:r>
    </w:p>
    <w:p w:rsidR="007A749A" w:rsidRPr="002121DA" w:rsidRDefault="00C975EC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99">
        <w:rPr>
          <w:rFonts w:ascii="Times New Roman" w:hAnsi="Times New Roman" w:cs="Times New Roman"/>
          <w:sz w:val="24"/>
          <w:szCs w:val="24"/>
        </w:rPr>
        <w:t>88</w:t>
      </w:r>
      <w:r w:rsidR="007A749A" w:rsidRPr="002121DA">
        <w:rPr>
          <w:rFonts w:ascii="Times New Roman" w:hAnsi="Times New Roman" w:cs="Times New Roman"/>
          <w:sz w:val="24"/>
          <w:szCs w:val="24"/>
        </w:rPr>
        <w:t xml:space="preserve">.  Ответственность  за  неисполнение  или  ненадлежащее  исполнение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7A749A" w:rsidRPr="002121DA" w:rsidRDefault="00C975EC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99">
        <w:rPr>
          <w:rFonts w:ascii="Times New Roman" w:hAnsi="Times New Roman" w:cs="Times New Roman"/>
          <w:sz w:val="24"/>
          <w:szCs w:val="24"/>
        </w:rPr>
        <w:t>89</w:t>
      </w:r>
      <w:r w:rsidR="007A749A" w:rsidRPr="002121DA">
        <w:rPr>
          <w:rFonts w:ascii="Times New Roman" w:hAnsi="Times New Roman" w:cs="Times New Roman"/>
          <w:sz w:val="24"/>
          <w:szCs w:val="24"/>
        </w:rPr>
        <w:t xml:space="preserve">.  Роль  гражданско-правового  договора  в  </w:t>
      </w:r>
      <w:proofErr w:type="gramStart"/>
      <w:r w:rsidR="007A749A" w:rsidRPr="002121DA">
        <w:rPr>
          <w:rFonts w:ascii="Times New Roman" w:hAnsi="Times New Roman" w:cs="Times New Roman"/>
          <w:sz w:val="24"/>
          <w:szCs w:val="24"/>
        </w:rPr>
        <w:t>современном</w:t>
      </w:r>
      <w:proofErr w:type="gramEnd"/>
      <w:r w:rsidR="007A749A" w:rsidRPr="002121DA">
        <w:rPr>
          <w:rFonts w:ascii="Times New Roman" w:hAnsi="Times New Roman" w:cs="Times New Roman"/>
          <w:sz w:val="24"/>
          <w:szCs w:val="24"/>
        </w:rPr>
        <w:t xml:space="preserve">  имущественном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21DA">
        <w:rPr>
          <w:rFonts w:ascii="Times New Roman" w:hAnsi="Times New Roman" w:cs="Times New Roman"/>
          <w:sz w:val="24"/>
          <w:szCs w:val="24"/>
        </w:rPr>
        <w:t>обороте</w:t>
      </w:r>
      <w:proofErr w:type="gramEnd"/>
      <w:r w:rsidRPr="002121DA">
        <w:rPr>
          <w:rFonts w:ascii="Times New Roman" w:hAnsi="Times New Roman" w:cs="Times New Roman"/>
          <w:sz w:val="24"/>
          <w:szCs w:val="24"/>
        </w:rPr>
        <w:t>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9</w:t>
      </w:r>
      <w:r w:rsidR="00C975EC" w:rsidRPr="00736799">
        <w:rPr>
          <w:rFonts w:ascii="Times New Roman" w:hAnsi="Times New Roman" w:cs="Times New Roman"/>
          <w:sz w:val="24"/>
          <w:szCs w:val="24"/>
        </w:rPr>
        <w:t>0</w:t>
      </w:r>
      <w:r w:rsidRPr="002121DA">
        <w:rPr>
          <w:rFonts w:ascii="Times New Roman" w:hAnsi="Times New Roman" w:cs="Times New Roman"/>
          <w:sz w:val="24"/>
          <w:szCs w:val="24"/>
        </w:rPr>
        <w:t>.  Система договоров в гражданском праве.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9</w:t>
      </w:r>
      <w:r w:rsidR="00C975EC" w:rsidRPr="00736799">
        <w:rPr>
          <w:rFonts w:ascii="Times New Roman" w:hAnsi="Times New Roman" w:cs="Times New Roman"/>
          <w:sz w:val="24"/>
          <w:szCs w:val="24"/>
        </w:rPr>
        <w:t>1</w:t>
      </w:r>
      <w:r w:rsidRPr="002121DA">
        <w:rPr>
          <w:rFonts w:ascii="Times New Roman" w:hAnsi="Times New Roman" w:cs="Times New Roman"/>
          <w:sz w:val="24"/>
          <w:szCs w:val="24"/>
        </w:rPr>
        <w:t>.  Содержание гражданско-правового договора.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9</w:t>
      </w:r>
      <w:r w:rsidR="00C975EC" w:rsidRPr="00736799">
        <w:rPr>
          <w:rFonts w:ascii="Times New Roman" w:hAnsi="Times New Roman" w:cs="Times New Roman"/>
          <w:sz w:val="24"/>
          <w:szCs w:val="24"/>
        </w:rPr>
        <w:t>2</w:t>
      </w:r>
      <w:r w:rsidRPr="002121DA">
        <w:rPr>
          <w:rFonts w:ascii="Times New Roman" w:hAnsi="Times New Roman" w:cs="Times New Roman"/>
          <w:sz w:val="24"/>
          <w:szCs w:val="24"/>
        </w:rPr>
        <w:t>.  Заключение гражданско-правового договора.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9</w:t>
      </w:r>
      <w:r w:rsidR="00C975EC" w:rsidRPr="00736799">
        <w:rPr>
          <w:rFonts w:ascii="Times New Roman" w:hAnsi="Times New Roman" w:cs="Times New Roman"/>
          <w:sz w:val="24"/>
          <w:szCs w:val="24"/>
        </w:rPr>
        <w:t>3</w:t>
      </w:r>
      <w:r w:rsidRPr="002121DA">
        <w:rPr>
          <w:rFonts w:ascii="Times New Roman" w:hAnsi="Times New Roman" w:cs="Times New Roman"/>
          <w:sz w:val="24"/>
          <w:szCs w:val="24"/>
        </w:rPr>
        <w:t>.  Публичный договор и договор присоединения.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9</w:t>
      </w:r>
      <w:r w:rsidR="00C975EC" w:rsidRPr="00736799">
        <w:rPr>
          <w:rFonts w:ascii="Times New Roman" w:hAnsi="Times New Roman" w:cs="Times New Roman"/>
          <w:sz w:val="24"/>
          <w:szCs w:val="24"/>
        </w:rPr>
        <w:t>4</w:t>
      </w:r>
      <w:r w:rsidRPr="002121DA">
        <w:rPr>
          <w:rFonts w:ascii="Times New Roman" w:hAnsi="Times New Roman" w:cs="Times New Roman"/>
          <w:sz w:val="24"/>
          <w:szCs w:val="24"/>
        </w:rPr>
        <w:t>.  Предварительный договор и договор в пользу третьих лиц.</w:t>
      </w:r>
    </w:p>
    <w:p w:rsidR="007A749A" w:rsidRPr="002121DA" w:rsidRDefault="00C975EC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99">
        <w:rPr>
          <w:rFonts w:ascii="Times New Roman" w:hAnsi="Times New Roman" w:cs="Times New Roman"/>
          <w:sz w:val="24"/>
          <w:szCs w:val="24"/>
        </w:rPr>
        <w:t>95</w:t>
      </w:r>
      <w:r w:rsidR="007A749A" w:rsidRPr="002121DA">
        <w:rPr>
          <w:rFonts w:ascii="Times New Roman" w:hAnsi="Times New Roman" w:cs="Times New Roman"/>
          <w:sz w:val="24"/>
          <w:szCs w:val="24"/>
        </w:rPr>
        <w:t>.  Особенности заключения гражданско-правовых договоров.</w:t>
      </w:r>
    </w:p>
    <w:p w:rsidR="007A749A" w:rsidRPr="002121DA" w:rsidRDefault="00C975EC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99">
        <w:rPr>
          <w:rFonts w:ascii="Times New Roman" w:hAnsi="Times New Roman" w:cs="Times New Roman"/>
          <w:sz w:val="24"/>
          <w:szCs w:val="24"/>
        </w:rPr>
        <w:t>96</w:t>
      </w:r>
      <w:r w:rsidR="007A749A" w:rsidRPr="002121DA">
        <w:rPr>
          <w:rFonts w:ascii="Times New Roman" w:hAnsi="Times New Roman" w:cs="Times New Roman"/>
          <w:sz w:val="24"/>
          <w:szCs w:val="24"/>
        </w:rPr>
        <w:t>.  Расторжение и изменение гражданско-правовых договоров.</w:t>
      </w:r>
    </w:p>
    <w:p w:rsidR="007A749A" w:rsidRPr="002121DA" w:rsidRDefault="00C975EC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99">
        <w:rPr>
          <w:rFonts w:ascii="Times New Roman" w:hAnsi="Times New Roman" w:cs="Times New Roman"/>
          <w:sz w:val="24"/>
          <w:szCs w:val="24"/>
        </w:rPr>
        <w:t>97</w:t>
      </w:r>
      <w:r w:rsidR="007A749A" w:rsidRPr="002121DA">
        <w:rPr>
          <w:rFonts w:ascii="Times New Roman" w:hAnsi="Times New Roman" w:cs="Times New Roman"/>
          <w:sz w:val="24"/>
          <w:szCs w:val="24"/>
        </w:rPr>
        <w:t>.  Договор розничной купли-продажи: понятие, содержание, особенности</w:t>
      </w:r>
    </w:p>
    <w:p w:rsidR="007A749A" w:rsidRPr="002121DA" w:rsidRDefault="00C975EC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99">
        <w:rPr>
          <w:rFonts w:ascii="Times New Roman" w:hAnsi="Times New Roman" w:cs="Times New Roman"/>
          <w:sz w:val="24"/>
          <w:szCs w:val="24"/>
        </w:rPr>
        <w:t>98</w:t>
      </w:r>
      <w:r w:rsidR="007A749A" w:rsidRPr="002121DA">
        <w:rPr>
          <w:rFonts w:ascii="Times New Roman" w:hAnsi="Times New Roman" w:cs="Times New Roman"/>
          <w:sz w:val="24"/>
          <w:szCs w:val="24"/>
        </w:rPr>
        <w:t>.  Проблемы защиты прав потребителей при продаже товаров.</w:t>
      </w:r>
    </w:p>
    <w:p w:rsidR="007A749A" w:rsidRPr="002121DA" w:rsidRDefault="00C975EC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99">
        <w:rPr>
          <w:rFonts w:ascii="Times New Roman" w:hAnsi="Times New Roman" w:cs="Times New Roman"/>
          <w:sz w:val="24"/>
          <w:szCs w:val="24"/>
        </w:rPr>
        <w:t>99</w:t>
      </w:r>
      <w:r w:rsidR="007A749A" w:rsidRPr="002121DA">
        <w:rPr>
          <w:rFonts w:ascii="Times New Roman" w:hAnsi="Times New Roman" w:cs="Times New Roman"/>
          <w:sz w:val="24"/>
          <w:szCs w:val="24"/>
        </w:rPr>
        <w:t>.  Особенности заключения договоров на торгах.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10</w:t>
      </w:r>
      <w:r w:rsidR="00C975EC" w:rsidRPr="00736799">
        <w:rPr>
          <w:rFonts w:ascii="Times New Roman" w:hAnsi="Times New Roman" w:cs="Times New Roman"/>
          <w:sz w:val="24"/>
          <w:szCs w:val="24"/>
        </w:rPr>
        <w:t>0</w:t>
      </w:r>
      <w:r w:rsidRPr="002121DA">
        <w:rPr>
          <w:rFonts w:ascii="Times New Roman" w:hAnsi="Times New Roman" w:cs="Times New Roman"/>
          <w:sz w:val="24"/>
          <w:szCs w:val="24"/>
        </w:rPr>
        <w:t>.  Гражданско-правовое регулирование договора поставки товаров.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10</w:t>
      </w:r>
      <w:r w:rsidR="00C975EC" w:rsidRPr="00736799">
        <w:rPr>
          <w:rFonts w:ascii="Times New Roman" w:hAnsi="Times New Roman" w:cs="Times New Roman"/>
          <w:sz w:val="24"/>
          <w:szCs w:val="24"/>
        </w:rPr>
        <w:t>1</w:t>
      </w:r>
      <w:r w:rsidRPr="002121DA">
        <w:rPr>
          <w:rFonts w:ascii="Times New Roman" w:hAnsi="Times New Roman" w:cs="Times New Roman"/>
          <w:sz w:val="24"/>
          <w:szCs w:val="24"/>
        </w:rPr>
        <w:t>.  Договор аренды и его виды.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10</w:t>
      </w:r>
      <w:r w:rsidR="00C975EC" w:rsidRPr="00736799">
        <w:rPr>
          <w:rFonts w:ascii="Times New Roman" w:hAnsi="Times New Roman" w:cs="Times New Roman"/>
          <w:sz w:val="24"/>
          <w:szCs w:val="24"/>
        </w:rPr>
        <w:t>2</w:t>
      </w:r>
      <w:r w:rsidRPr="002121DA">
        <w:rPr>
          <w:rFonts w:ascii="Times New Roman" w:hAnsi="Times New Roman" w:cs="Times New Roman"/>
          <w:sz w:val="24"/>
          <w:szCs w:val="24"/>
        </w:rPr>
        <w:t>.  Договор аренды нежилых помещений.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10</w:t>
      </w:r>
      <w:r w:rsidR="00C975EC" w:rsidRPr="00736799">
        <w:rPr>
          <w:rFonts w:ascii="Times New Roman" w:hAnsi="Times New Roman" w:cs="Times New Roman"/>
          <w:sz w:val="24"/>
          <w:szCs w:val="24"/>
        </w:rPr>
        <w:t>3</w:t>
      </w:r>
      <w:r w:rsidRPr="002121DA">
        <w:rPr>
          <w:rFonts w:ascii="Times New Roman" w:hAnsi="Times New Roman" w:cs="Times New Roman"/>
          <w:sz w:val="24"/>
          <w:szCs w:val="24"/>
        </w:rPr>
        <w:t>.  Договор лизинга.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10</w:t>
      </w:r>
      <w:r w:rsidR="00C975EC" w:rsidRPr="00736799">
        <w:rPr>
          <w:rFonts w:ascii="Times New Roman" w:hAnsi="Times New Roman" w:cs="Times New Roman"/>
          <w:sz w:val="24"/>
          <w:szCs w:val="24"/>
        </w:rPr>
        <w:t>4</w:t>
      </w:r>
      <w:r w:rsidRPr="002121DA">
        <w:rPr>
          <w:rFonts w:ascii="Times New Roman" w:hAnsi="Times New Roman" w:cs="Times New Roman"/>
          <w:sz w:val="24"/>
          <w:szCs w:val="24"/>
        </w:rPr>
        <w:t>.  Договор найма жилого помещения.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</w:t>
      </w:r>
      <w:r w:rsidR="00C975EC" w:rsidRPr="00736799">
        <w:rPr>
          <w:rFonts w:ascii="Times New Roman" w:hAnsi="Times New Roman" w:cs="Times New Roman"/>
          <w:sz w:val="24"/>
          <w:szCs w:val="24"/>
        </w:rPr>
        <w:t>05</w:t>
      </w:r>
      <w:r w:rsidRPr="002121DA">
        <w:rPr>
          <w:rFonts w:ascii="Times New Roman" w:hAnsi="Times New Roman" w:cs="Times New Roman"/>
          <w:sz w:val="24"/>
          <w:szCs w:val="24"/>
        </w:rPr>
        <w:t>.  Договор подряда в гражданском праве.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</w:t>
      </w:r>
      <w:r w:rsidR="00C975EC" w:rsidRPr="00736799">
        <w:rPr>
          <w:rFonts w:ascii="Times New Roman" w:hAnsi="Times New Roman" w:cs="Times New Roman"/>
          <w:sz w:val="24"/>
          <w:szCs w:val="24"/>
        </w:rPr>
        <w:t>06</w:t>
      </w:r>
      <w:r w:rsidRPr="002121DA">
        <w:rPr>
          <w:rFonts w:ascii="Times New Roman" w:hAnsi="Times New Roman" w:cs="Times New Roman"/>
          <w:sz w:val="24"/>
          <w:szCs w:val="24"/>
        </w:rPr>
        <w:t xml:space="preserve">.  Договоры  о  создании,  передаче  и  использовании  </w:t>
      </w:r>
      <w:proofErr w:type="gramStart"/>
      <w:r w:rsidRPr="002121DA">
        <w:rPr>
          <w:rFonts w:ascii="Times New Roman" w:hAnsi="Times New Roman" w:cs="Times New Roman"/>
          <w:sz w:val="24"/>
          <w:szCs w:val="24"/>
        </w:rPr>
        <w:t>научно-технических</w:t>
      </w:r>
      <w:proofErr w:type="gramEnd"/>
      <w:r w:rsidRPr="00212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достижений.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</w:t>
      </w:r>
      <w:r w:rsidR="00C975EC" w:rsidRPr="00736799">
        <w:rPr>
          <w:rFonts w:ascii="Times New Roman" w:hAnsi="Times New Roman" w:cs="Times New Roman"/>
          <w:sz w:val="24"/>
          <w:szCs w:val="24"/>
        </w:rPr>
        <w:t>07</w:t>
      </w:r>
      <w:r w:rsidRPr="002121DA">
        <w:rPr>
          <w:rFonts w:ascii="Times New Roman" w:hAnsi="Times New Roman" w:cs="Times New Roman"/>
          <w:sz w:val="24"/>
          <w:szCs w:val="24"/>
        </w:rPr>
        <w:t>.  Лицензионные договоры и договор о передаче «ноу-хау».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</w:t>
      </w:r>
      <w:r w:rsidR="00C975EC" w:rsidRPr="00736799">
        <w:rPr>
          <w:rFonts w:ascii="Times New Roman" w:hAnsi="Times New Roman" w:cs="Times New Roman"/>
          <w:sz w:val="24"/>
          <w:szCs w:val="24"/>
        </w:rPr>
        <w:t>08</w:t>
      </w:r>
      <w:r w:rsidRPr="002121DA">
        <w:rPr>
          <w:rFonts w:ascii="Times New Roman" w:hAnsi="Times New Roman" w:cs="Times New Roman"/>
          <w:sz w:val="24"/>
          <w:szCs w:val="24"/>
        </w:rPr>
        <w:t>.  Система транспортных договоров.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</w:t>
      </w:r>
      <w:r w:rsidR="00C975EC" w:rsidRPr="00736799">
        <w:rPr>
          <w:rFonts w:ascii="Times New Roman" w:hAnsi="Times New Roman" w:cs="Times New Roman"/>
          <w:sz w:val="24"/>
          <w:szCs w:val="24"/>
        </w:rPr>
        <w:t>09</w:t>
      </w:r>
      <w:r w:rsidRPr="002121DA">
        <w:rPr>
          <w:rFonts w:ascii="Times New Roman" w:hAnsi="Times New Roman" w:cs="Times New Roman"/>
          <w:sz w:val="24"/>
          <w:szCs w:val="24"/>
        </w:rPr>
        <w:t xml:space="preserve">.  Договоры перевозки на отдельных видах транспорта.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11</w:t>
      </w:r>
      <w:r w:rsidR="00C975EC" w:rsidRPr="00C975EC">
        <w:rPr>
          <w:rFonts w:ascii="Times New Roman" w:hAnsi="Times New Roman" w:cs="Times New Roman"/>
          <w:sz w:val="24"/>
          <w:szCs w:val="24"/>
        </w:rPr>
        <w:t>0</w:t>
      </w:r>
      <w:r w:rsidRPr="002121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Договор перевозки пассажиров и багажа железнодорожным транспортом.</w:t>
      </w:r>
      <w:r w:rsidRPr="00212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11</w:t>
      </w:r>
      <w:r w:rsidR="00C975EC" w:rsidRPr="00736799">
        <w:rPr>
          <w:rFonts w:ascii="Times New Roman" w:hAnsi="Times New Roman" w:cs="Times New Roman"/>
          <w:sz w:val="24"/>
          <w:szCs w:val="24"/>
        </w:rPr>
        <w:t>1</w:t>
      </w:r>
      <w:r w:rsidRPr="002121D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Заключение и исполнение д</w:t>
      </w:r>
      <w:r w:rsidRPr="002121DA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21DA">
        <w:rPr>
          <w:rFonts w:ascii="Times New Roman" w:hAnsi="Times New Roman" w:cs="Times New Roman"/>
          <w:sz w:val="24"/>
          <w:szCs w:val="24"/>
        </w:rPr>
        <w:t xml:space="preserve"> страхования.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11</w:t>
      </w:r>
      <w:r w:rsidR="00C975EC" w:rsidRPr="00736799">
        <w:rPr>
          <w:rFonts w:ascii="Times New Roman" w:hAnsi="Times New Roman" w:cs="Times New Roman"/>
          <w:sz w:val="24"/>
          <w:szCs w:val="24"/>
        </w:rPr>
        <w:t>2</w:t>
      </w:r>
      <w:r w:rsidRPr="002121D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Элементы договора страхования.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11</w:t>
      </w:r>
      <w:r w:rsidR="00C975EC" w:rsidRPr="00736799">
        <w:rPr>
          <w:rFonts w:ascii="Times New Roman" w:hAnsi="Times New Roman" w:cs="Times New Roman"/>
          <w:sz w:val="24"/>
          <w:szCs w:val="24"/>
        </w:rPr>
        <w:t>3</w:t>
      </w:r>
      <w:r w:rsidRPr="002121DA">
        <w:rPr>
          <w:rFonts w:ascii="Times New Roman" w:hAnsi="Times New Roman" w:cs="Times New Roman"/>
          <w:sz w:val="24"/>
          <w:szCs w:val="24"/>
        </w:rPr>
        <w:t>.  Расчетные обязательства в гражданском праве.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</w:t>
      </w:r>
      <w:r w:rsidR="00C975EC" w:rsidRPr="00736799">
        <w:rPr>
          <w:rFonts w:ascii="Times New Roman" w:hAnsi="Times New Roman" w:cs="Times New Roman"/>
          <w:sz w:val="24"/>
          <w:szCs w:val="24"/>
        </w:rPr>
        <w:t>14</w:t>
      </w:r>
      <w:r w:rsidRPr="002121DA">
        <w:rPr>
          <w:rFonts w:ascii="Times New Roman" w:hAnsi="Times New Roman" w:cs="Times New Roman"/>
          <w:sz w:val="24"/>
          <w:szCs w:val="24"/>
        </w:rPr>
        <w:t>.  Гражданско-правовое регулирование совместной деятельности.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</w:t>
      </w:r>
      <w:r w:rsidR="00C975EC" w:rsidRPr="00736799">
        <w:rPr>
          <w:rFonts w:ascii="Times New Roman" w:hAnsi="Times New Roman" w:cs="Times New Roman"/>
          <w:sz w:val="24"/>
          <w:szCs w:val="24"/>
        </w:rPr>
        <w:t>15</w:t>
      </w:r>
      <w:r w:rsidRPr="002121DA">
        <w:rPr>
          <w:rFonts w:ascii="Times New Roman" w:hAnsi="Times New Roman" w:cs="Times New Roman"/>
          <w:sz w:val="24"/>
          <w:szCs w:val="24"/>
        </w:rPr>
        <w:t>.  Понятие и виды ответственности в гражданском праве.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</w:t>
      </w:r>
      <w:r w:rsidR="00C975EC" w:rsidRPr="00736799">
        <w:rPr>
          <w:rFonts w:ascii="Times New Roman" w:hAnsi="Times New Roman" w:cs="Times New Roman"/>
          <w:sz w:val="24"/>
          <w:szCs w:val="24"/>
        </w:rPr>
        <w:t>16</w:t>
      </w:r>
      <w:r w:rsidRPr="002121DA">
        <w:rPr>
          <w:rFonts w:ascii="Times New Roman" w:hAnsi="Times New Roman" w:cs="Times New Roman"/>
          <w:sz w:val="24"/>
          <w:szCs w:val="24"/>
        </w:rPr>
        <w:t>.  Внедоговорные обязательства в гражданском праве.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</w:t>
      </w:r>
      <w:r w:rsidR="00C975EC" w:rsidRPr="00736799">
        <w:rPr>
          <w:rFonts w:ascii="Times New Roman" w:hAnsi="Times New Roman" w:cs="Times New Roman"/>
          <w:sz w:val="24"/>
          <w:szCs w:val="24"/>
        </w:rPr>
        <w:t>17</w:t>
      </w:r>
      <w:r w:rsidRPr="002121DA">
        <w:rPr>
          <w:rFonts w:ascii="Times New Roman" w:hAnsi="Times New Roman" w:cs="Times New Roman"/>
          <w:sz w:val="24"/>
          <w:szCs w:val="24"/>
        </w:rPr>
        <w:t xml:space="preserve">.  Гражданско-правовая  ответственность  за  вред,  причиненный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источником повышенной опасности.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</w:t>
      </w:r>
      <w:r w:rsidR="00C975EC" w:rsidRPr="00736799">
        <w:rPr>
          <w:rFonts w:ascii="Times New Roman" w:hAnsi="Times New Roman" w:cs="Times New Roman"/>
          <w:sz w:val="24"/>
          <w:szCs w:val="24"/>
        </w:rPr>
        <w:t>18</w:t>
      </w:r>
      <w:r w:rsidRPr="002121DA">
        <w:rPr>
          <w:rFonts w:ascii="Times New Roman" w:hAnsi="Times New Roman" w:cs="Times New Roman"/>
          <w:sz w:val="24"/>
          <w:szCs w:val="24"/>
        </w:rPr>
        <w:t>.  Гражданско-правовая охрана жизни и здоровья граждан.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</w:t>
      </w:r>
      <w:r w:rsidR="00C975EC" w:rsidRPr="00736799">
        <w:rPr>
          <w:rFonts w:ascii="Times New Roman" w:hAnsi="Times New Roman" w:cs="Times New Roman"/>
          <w:sz w:val="24"/>
          <w:szCs w:val="24"/>
        </w:rPr>
        <w:t>19</w:t>
      </w:r>
      <w:r w:rsidRPr="002121DA">
        <w:rPr>
          <w:rFonts w:ascii="Times New Roman" w:hAnsi="Times New Roman" w:cs="Times New Roman"/>
          <w:sz w:val="24"/>
          <w:szCs w:val="24"/>
        </w:rPr>
        <w:t xml:space="preserve">.  Особенности возмещения убытков в </w:t>
      </w:r>
      <w:proofErr w:type="spellStart"/>
      <w:r w:rsidRPr="002121DA">
        <w:rPr>
          <w:rFonts w:ascii="Times New Roman" w:hAnsi="Times New Roman" w:cs="Times New Roman"/>
          <w:sz w:val="24"/>
          <w:szCs w:val="24"/>
        </w:rPr>
        <w:t>деликтных</w:t>
      </w:r>
      <w:proofErr w:type="spellEnd"/>
      <w:r w:rsidRPr="002121DA">
        <w:rPr>
          <w:rFonts w:ascii="Times New Roman" w:hAnsi="Times New Roman" w:cs="Times New Roman"/>
          <w:sz w:val="24"/>
          <w:szCs w:val="24"/>
        </w:rPr>
        <w:t xml:space="preserve"> обязательствах.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12</w:t>
      </w:r>
      <w:r w:rsidR="00C975EC" w:rsidRPr="00736799">
        <w:rPr>
          <w:rFonts w:ascii="Times New Roman" w:hAnsi="Times New Roman" w:cs="Times New Roman"/>
          <w:sz w:val="24"/>
          <w:szCs w:val="24"/>
        </w:rPr>
        <w:t>0</w:t>
      </w:r>
      <w:r w:rsidRPr="002121DA">
        <w:rPr>
          <w:rFonts w:ascii="Times New Roman" w:hAnsi="Times New Roman" w:cs="Times New Roman"/>
          <w:sz w:val="24"/>
          <w:szCs w:val="24"/>
        </w:rPr>
        <w:t>.  Компенсация морального вреда.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12</w:t>
      </w:r>
      <w:r w:rsidR="00C975EC" w:rsidRPr="00736799">
        <w:rPr>
          <w:rFonts w:ascii="Times New Roman" w:hAnsi="Times New Roman" w:cs="Times New Roman"/>
          <w:sz w:val="24"/>
          <w:szCs w:val="24"/>
        </w:rPr>
        <w:t>1</w:t>
      </w:r>
      <w:r w:rsidRPr="002121DA">
        <w:rPr>
          <w:rFonts w:ascii="Times New Roman" w:hAnsi="Times New Roman" w:cs="Times New Roman"/>
          <w:sz w:val="24"/>
          <w:szCs w:val="24"/>
        </w:rPr>
        <w:t xml:space="preserve">.  Обязательства из неосновательного обогащения.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12</w:t>
      </w:r>
      <w:r w:rsidR="00C975EC" w:rsidRPr="00736799">
        <w:rPr>
          <w:rFonts w:ascii="Times New Roman" w:hAnsi="Times New Roman" w:cs="Times New Roman"/>
          <w:sz w:val="24"/>
          <w:szCs w:val="24"/>
        </w:rPr>
        <w:t>2</w:t>
      </w:r>
      <w:r w:rsidRPr="002121DA">
        <w:rPr>
          <w:rFonts w:ascii="Times New Roman" w:hAnsi="Times New Roman" w:cs="Times New Roman"/>
          <w:sz w:val="24"/>
          <w:szCs w:val="24"/>
        </w:rPr>
        <w:t>.  Обязательства из односторонних действий.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12</w:t>
      </w:r>
      <w:r w:rsidR="00C975EC" w:rsidRPr="00736799">
        <w:rPr>
          <w:rFonts w:ascii="Times New Roman" w:hAnsi="Times New Roman" w:cs="Times New Roman"/>
          <w:sz w:val="24"/>
          <w:szCs w:val="24"/>
        </w:rPr>
        <w:t>3</w:t>
      </w:r>
      <w:r w:rsidRPr="002121DA">
        <w:rPr>
          <w:rFonts w:ascii="Times New Roman" w:hAnsi="Times New Roman" w:cs="Times New Roman"/>
          <w:sz w:val="24"/>
          <w:szCs w:val="24"/>
        </w:rPr>
        <w:t>.  Страхование ответственности в гражданском праве.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</w:t>
      </w:r>
      <w:r w:rsidR="00C975EC" w:rsidRPr="00736799">
        <w:rPr>
          <w:rFonts w:ascii="Times New Roman" w:hAnsi="Times New Roman" w:cs="Times New Roman"/>
          <w:sz w:val="24"/>
          <w:szCs w:val="24"/>
        </w:rPr>
        <w:t>24</w:t>
      </w:r>
      <w:r w:rsidRPr="002121DA">
        <w:rPr>
          <w:rFonts w:ascii="Times New Roman" w:hAnsi="Times New Roman" w:cs="Times New Roman"/>
          <w:sz w:val="24"/>
          <w:szCs w:val="24"/>
        </w:rPr>
        <w:t xml:space="preserve">.  Условия  ответственности  юридического  лица  или  гражданина  за  вред,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причиненный его работником.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</w:t>
      </w:r>
      <w:r w:rsidR="00C975EC" w:rsidRPr="00736799">
        <w:rPr>
          <w:rFonts w:ascii="Times New Roman" w:hAnsi="Times New Roman" w:cs="Times New Roman"/>
          <w:sz w:val="24"/>
          <w:szCs w:val="24"/>
        </w:rPr>
        <w:t>25</w:t>
      </w:r>
      <w:r w:rsidRPr="002121DA">
        <w:rPr>
          <w:rFonts w:ascii="Times New Roman" w:hAnsi="Times New Roman" w:cs="Times New Roman"/>
          <w:sz w:val="24"/>
          <w:szCs w:val="24"/>
        </w:rPr>
        <w:t xml:space="preserve">.  Ответственность  за  вред,  причиненный  незаконными  действиями органов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121DA">
        <w:rPr>
          <w:rFonts w:ascii="Times New Roman" w:hAnsi="Times New Roman" w:cs="Times New Roman"/>
          <w:sz w:val="24"/>
          <w:szCs w:val="24"/>
        </w:rPr>
        <w:t>ознания, предварительного следствия, прокуратуры и суда.</w:t>
      </w:r>
    </w:p>
    <w:p w:rsidR="007A749A" w:rsidRDefault="007A749A" w:rsidP="007A74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49A" w:rsidRPr="007A749A" w:rsidRDefault="007A749A" w:rsidP="007A74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49A">
        <w:rPr>
          <w:rFonts w:ascii="Times New Roman" w:hAnsi="Times New Roman" w:cs="Times New Roman"/>
          <w:b/>
          <w:sz w:val="24"/>
          <w:szCs w:val="24"/>
        </w:rPr>
        <w:lastRenderedPageBreak/>
        <w:t>Гражданское процессуальное право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1.  Место и роль гражданского правосудия  в системе механизмов охраны и защиты прав человека и гражданина в РФ.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2.  Судебная  защита  прав  и  охраняемых  законом  интересов  –  важнейшая  конституционная гарантия в РФ.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3.  Наука гражданского процессуального права: понятие, предмет и метод.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4.  Судебная  практика и ее  роль в развитии гражданского процессуального права.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 xml:space="preserve">5.  Виды  гражданского  судопроизводства.  Изменение  подходов  в  </w:t>
      </w:r>
      <w:proofErr w:type="gramStart"/>
      <w:r w:rsidRPr="002A77CE">
        <w:rPr>
          <w:rFonts w:ascii="Times New Roman" w:hAnsi="Times New Roman" w:cs="Times New Roman"/>
          <w:sz w:val="24"/>
          <w:szCs w:val="24"/>
        </w:rPr>
        <w:t>российском</w:t>
      </w:r>
      <w:proofErr w:type="gramEnd"/>
      <w:r w:rsidRPr="002A7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77CE">
        <w:rPr>
          <w:rFonts w:ascii="Times New Roman" w:hAnsi="Times New Roman" w:cs="Times New Roman"/>
          <w:sz w:val="24"/>
          <w:szCs w:val="24"/>
        </w:rPr>
        <w:t>законодательстве</w:t>
      </w:r>
      <w:proofErr w:type="gramEnd"/>
      <w:r w:rsidRPr="002A77CE">
        <w:rPr>
          <w:rFonts w:ascii="Times New Roman" w:hAnsi="Times New Roman" w:cs="Times New Roman"/>
          <w:sz w:val="24"/>
          <w:szCs w:val="24"/>
        </w:rPr>
        <w:t xml:space="preserve"> и в науке гражданского процессуального права.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 xml:space="preserve">6.  Стадии  гражданского  судопроизводства:  изменение  подходов  </w:t>
      </w:r>
      <w:proofErr w:type="gramStart"/>
      <w:r w:rsidRPr="002A77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77CE">
        <w:rPr>
          <w:rFonts w:ascii="Times New Roman" w:hAnsi="Times New Roman" w:cs="Times New Roman"/>
          <w:sz w:val="24"/>
          <w:szCs w:val="24"/>
        </w:rPr>
        <w:t xml:space="preserve">  российском 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77CE">
        <w:rPr>
          <w:rFonts w:ascii="Times New Roman" w:hAnsi="Times New Roman" w:cs="Times New Roman"/>
          <w:sz w:val="24"/>
          <w:szCs w:val="24"/>
        </w:rPr>
        <w:t>законодательстве</w:t>
      </w:r>
      <w:proofErr w:type="gramEnd"/>
      <w:r w:rsidRPr="002A77CE">
        <w:rPr>
          <w:rFonts w:ascii="Times New Roman" w:hAnsi="Times New Roman" w:cs="Times New Roman"/>
          <w:sz w:val="24"/>
          <w:szCs w:val="24"/>
        </w:rPr>
        <w:t xml:space="preserve"> и в науке гражданского процессуального права.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7.  Принципы  гражданского  процессуального  права:  понятие,  система  и  значение.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8.  Действие конституционных принципов в гражданском судопроизводстве.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9.  Гражданские  процессуальные  отношения:  понятие,  предпосылки  возникновения, изменения и прекращения.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 xml:space="preserve">10. Гражданская процессуальная правоспособность и дееспособность субъектов 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гражданских процессуальных правоотношений.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11. Подведомственность гражданских дел: понятие, виды и роль в механизме отправления гражданского правосудия.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 xml:space="preserve">12. Проблемы разграничения подведомственности гражданских дел в современной юридической науке и судебной практике. 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 xml:space="preserve">13. Подсудность гражданских дел: понятие, виды и роль в механизме отправления правосудия. 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14. Состав суда: вопросы теории и практики.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15. Стороны в  гражданском  процессе: понятие, процессуальные права и обязанности.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16. Понятие надлежащей и ненадлежащей стороны в гражданском процессе.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17. Процессуальное соучастие: понятие, виды и особенности по отдельным категориям гражданских дел.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18. Процессуальное правопреемство: понятие, основания и классификация.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19. Третьи лица в гражданском процессе: общая характеристика.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20.  Третьи лица, заявляющие самостоятельные требования на предмет спора.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 xml:space="preserve">21. Участие прокурора в суде первой инстанции: основания, цели и формы. 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 xml:space="preserve">22. Процессуальное  положение  прокурора:  изменение  подходов  в  </w:t>
      </w:r>
      <w:proofErr w:type="gramStart"/>
      <w:r w:rsidRPr="002A77CE">
        <w:rPr>
          <w:rFonts w:ascii="Times New Roman" w:hAnsi="Times New Roman" w:cs="Times New Roman"/>
          <w:sz w:val="24"/>
          <w:szCs w:val="24"/>
        </w:rPr>
        <w:t>современном</w:t>
      </w:r>
      <w:proofErr w:type="gramEnd"/>
      <w:r w:rsidRPr="002A7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 xml:space="preserve">гражданском процессуальном </w:t>
      </w:r>
      <w:proofErr w:type="gramStart"/>
      <w:r w:rsidRPr="002A77CE">
        <w:rPr>
          <w:rFonts w:ascii="Times New Roman" w:hAnsi="Times New Roman" w:cs="Times New Roman"/>
          <w:sz w:val="24"/>
          <w:szCs w:val="24"/>
        </w:rPr>
        <w:t>законодательстве</w:t>
      </w:r>
      <w:proofErr w:type="gramEnd"/>
      <w:r w:rsidRPr="002A77CE">
        <w:rPr>
          <w:rFonts w:ascii="Times New Roman" w:hAnsi="Times New Roman" w:cs="Times New Roman"/>
          <w:sz w:val="24"/>
          <w:szCs w:val="24"/>
        </w:rPr>
        <w:t xml:space="preserve"> и юридической науке.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23. Институт защиты прав неопределенного круга лиц в современном гражданском процессуальном праве России: особенности и значение.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 xml:space="preserve">24. Участие  в  гражданском  процессе  субъектов,  от  своего  имени  защищающих 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права, свободы и законные интересы других лиц.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25. Представительство в суде: понятие, основания и цели.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26. Законное представительство в гражданском процессе и его значение.</w:t>
      </w:r>
    </w:p>
    <w:p w:rsidR="00C975EC" w:rsidRDefault="00C975EC" w:rsidP="00C97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99">
        <w:rPr>
          <w:rFonts w:ascii="Times New Roman" w:hAnsi="Times New Roman" w:cs="Times New Roman"/>
          <w:sz w:val="24"/>
          <w:szCs w:val="24"/>
        </w:rPr>
        <w:t>27</w:t>
      </w:r>
      <w:r w:rsidRPr="002A77CE">
        <w:rPr>
          <w:rFonts w:ascii="Times New Roman" w:hAnsi="Times New Roman" w:cs="Times New Roman"/>
          <w:sz w:val="24"/>
          <w:szCs w:val="24"/>
        </w:rPr>
        <w:t>.  Особенности гражданского процесса в различных судебно-правовых системах.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28. Процессуальные сроки: понятие, виды и порядок исчисления.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29. Процессуальные расходы: понятие, виды и распределение.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 xml:space="preserve">30. Доказательства в гражданском  судопроизводстве:  понятие,  порядок  получения и оценка. 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31. Классификация судебных доказательств.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32. Объяснения сторон и третьих лиц как средства доказывания.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 xml:space="preserve">33. Свидетельские показания в гражданском судопроизводстве. 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34. Судебно-психиатрическая экспертиза в гражданском процессе.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35. Судебная экспертиза в гражданском процессе.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 xml:space="preserve">36. Процессуальное положение эксперта и специалиста в гражданском процессе: 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37. Мировые суды: история и современные проблемы.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lastRenderedPageBreak/>
        <w:t>38. Судебный приказ: история и современность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 xml:space="preserve">39. Исковое производство: понятие, особенности и значение. 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40. Гражданский иск: понятие, основные элементы и классификация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41. Возбуждение дела в суде первой инстанции как стадия гражданского процесса.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42. Мировое соглашение по гражданским делам.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43. Встречный иск: проблемы теории и практики.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 xml:space="preserve">44. Судебное  разбирательство  гражданских  дел:  понятие,  порядок,  </w:t>
      </w:r>
      <w:proofErr w:type="gramStart"/>
      <w:r w:rsidRPr="002A77CE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2A7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 xml:space="preserve">этапы и значение в гражданском процессе. 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45. Судебные постановления: понятия и виды.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46. Судебное  решение:  структура, требования  к  составлению, порядок  устранения недостатков и значение в гражданском процессе.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 xml:space="preserve">47. Законная сила судебного решения проблемы теории и практики 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48. Определение суда первой инстанции: понятие, виды и законная сила.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49. Протокол  судебного  заседания:  понятие,  классификация,  порядок  составления и внесения изменений. Значение протокола судебного заседания.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50. Состав суда: вопросы теории и практики.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 xml:space="preserve">51. Заочное производство: понятие, порядок и значение. 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52. Заочное решение: история и современность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53. Особенности  производства  по  делам,  возникающим  из  публичных  правоотношений.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 xml:space="preserve">54. Особенности  производства  по  делам  о  признании  </w:t>
      </w:r>
      <w:proofErr w:type="gramStart"/>
      <w:r w:rsidRPr="002A77CE">
        <w:rPr>
          <w:rFonts w:ascii="Times New Roman" w:hAnsi="Times New Roman" w:cs="Times New Roman"/>
          <w:sz w:val="24"/>
          <w:szCs w:val="24"/>
        </w:rPr>
        <w:t>недействующими</w:t>
      </w:r>
      <w:proofErr w:type="gramEnd"/>
      <w:r w:rsidRPr="002A77CE">
        <w:rPr>
          <w:rFonts w:ascii="Times New Roman" w:hAnsi="Times New Roman" w:cs="Times New Roman"/>
          <w:sz w:val="24"/>
          <w:szCs w:val="24"/>
        </w:rPr>
        <w:t xml:space="preserve">  нормативных актов полностью или в части.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 xml:space="preserve">55. Особенности производства по делам о защите избирательных прав и права </w:t>
      </w:r>
      <w:proofErr w:type="gramStart"/>
      <w:r w:rsidRPr="002A77C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A7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участие в референдуме граждан РФ.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 xml:space="preserve">56. Особенности  производства  по  делам  об  оспаривании  решений,  действий 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(бездействия)  органов  государственной  власти,  органов  местного  самоуправления, должностных лиц, государственных и муниципальных служащих.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57. Особенности рассмотрения дел об установлении фактов, имеющих юридическое значение в особом производстве.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58. Особенности  рассмотрения  дел  о  признании  гражданина  безвестно  отсутствующим и объявления гражданина умершим.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 xml:space="preserve">59. Особенности рассмотрения дел об ограничении дееспособности гражданина 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 xml:space="preserve">и признании гражданина </w:t>
      </w:r>
      <w:proofErr w:type="gramStart"/>
      <w:r w:rsidRPr="002A77CE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2A77CE">
        <w:rPr>
          <w:rFonts w:ascii="Times New Roman" w:hAnsi="Times New Roman" w:cs="Times New Roman"/>
          <w:sz w:val="24"/>
          <w:szCs w:val="24"/>
        </w:rPr>
        <w:t>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 xml:space="preserve">60. Ограничение или лишение несовершеннолетнего в возрасте от четырнадцати 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до  восемнадцати  лет права самостоятельно  распоряжаться  собственными  доходами.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 xml:space="preserve">61. Особенности рассмотрения и разрешения дел об усыновлении (удочерении). 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62. Вызывное производство и его особенности.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63. Особенности рассмотрения дел о принудительной госпитализации гражданина  в  психиатрический  стационар  и  принудительном  психиатрическом  освидетельствовании.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 xml:space="preserve">64. Особенности рассмотрения дел о внесении исправлений или изменений в записи актов гражданского состояния. 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 xml:space="preserve">65. Порядок  рассмотрения  заявлений  о  совершенных  нотариальных  действиях 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или в отказе в их совершении в судах общей юрисдикции.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66. Порядок признания движимой вещи бесхозяйной и признания права муниципальной собственности на бесхозяйную недвижимую вещь.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67. Порядок восстановления утраченного судебного производства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68. Апелляционное  производство  по пересмотру  решений  и  определений мировых судей: сущность, значение и порядок осуществления.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 xml:space="preserve">69. Полномочия и постановления суда апелляционной инстанции. 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70. Кассационное производство: сущность, возникновение и эволюция.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 xml:space="preserve">71. Порядок  подготовки  и  рассмотрения  дел  в  суде  кассационной  инстанции. 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Особенности вынесения решения.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lastRenderedPageBreak/>
        <w:t>72. Основания для отмены и изменения решения суда первой инстанции в кассационном порядке.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 xml:space="preserve">73. Процессуальные права и обязанности прокурора в кассационном суде. 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74.  Надзорное производство по гражданским делам: сущность, история возникновения и эволюция.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 xml:space="preserve">75.  Порядок  возбуждения  судебно-надзорного  производства  по  </w:t>
      </w:r>
      <w:proofErr w:type="gramStart"/>
      <w:r w:rsidRPr="002A77CE">
        <w:rPr>
          <w:rFonts w:ascii="Times New Roman" w:hAnsi="Times New Roman" w:cs="Times New Roman"/>
          <w:sz w:val="24"/>
          <w:szCs w:val="24"/>
        </w:rPr>
        <w:t>гражданским</w:t>
      </w:r>
      <w:proofErr w:type="gramEnd"/>
      <w:r w:rsidRPr="002A7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делам.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 xml:space="preserve">76.  Основания  к  отмене  и изменению решений, определений и  постановлений 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 xml:space="preserve">суда первой инстанции, </w:t>
      </w:r>
      <w:proofErr w:type="gramStart"/>
      <w:r w:rsidRPr="002A77CE">
        <w:rPr>
          <w:rFonts w:ascii="Times New Roman" w:hAnsi="Times New Roman" w:cs="Times New Roman"/>
          <w:sz w:val="24"/>
          <w:szCs w:val="24"/>
        </w:rPr>
        <w:t>вступивших</w:t>
      </w:r>
      <w:proofErr w:type="gramEnd"/>
      <w:r w:rsidRPr="002A77CE">
        <w:rPr>
          <w:rFonts w:ascii="Times New Roman" w:hAnsi="Times New Roman" w:cs="Times New Roman"/>
          <w:sz w:val="24"/>
          <w:szCs w:val="24"/>
        </w:rPr>
        <w:t xml:space="preserve"> в законную силу.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77.  Процессуальный порядок пересмотра решений, определений или постановлений суда первой инстанции по вновь открывшимся обстоятельствам.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78.  Участие прокурора в суде надзорной инстанции.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79.  Участие прокурора в производстве по вновь открывшимся обстоятельствам.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 xml:space="preserve">80.  Особенности  производства  по  делам  об  оспаривании  решений  третейских 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судов.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 xml:space="preserve">81.  Особенности  производства  по  делам  о  выдаче  исполнительных  листов  </w:t>
      </w:r>
      <w:proofErr w:type="gramStart"/>
      <w:r w:rsidRPr="002A77C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A7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принудительное исполнение решений третейских судов.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 xml:space="preserve">82.  Производство, связанное с исполнением судебных постановлений и постановлений иных </w:t>
      </w:r>
      <w:proofErr w:type="spellStart"/>
      <w:r w:rsidRPr="002A77CE">
        <w:rPr>
          <w:rFonts w:ascii="Times New Roman" w:hAnsi="Times New Roman" w:cs="Times New Roman"/>
          <w:sz w:val="24"/>
          <w:szCs w:val="24"/>
        </w:rPr>
        <w:t>юрисдикционных</w:t>
      </w:r>
      <w:proofErr w:type="spellEnd"/>
      <w:r w:rsidRPr="002A77CE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 xml:space="preserve">83.  Гражданские  процессуальные  права  и  обязанности  иностранных  граждан, 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предприятий, организаций, лиц без гражданства в РФ.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84.  Подведомственность и подсудность гражданских дел с участием иностранных лиц в РФ.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85.  Признание и исполнение решений иностранных судов по гражданским делам на территории РФ.</w:t>
      </w:r>
    </w:p>
    <w:p w:rsidR="007A749A" w:rsidRDefault="007A749A" w:rsidP="007A74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49A" w:rsidRPr="00495593" w:rsidRDefault="007A749A" w:rsidP="007A74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593">
        <w:rPr>
          <w:rFonts w:ascii="Times New Roman" w:hAnsi="Times New Roman" w:cs="Times New Roman"/>
          <w:b/>
          <w:sz w:val="24"/>
          <w:szCs w:val="24"/>
        </w:rPr>
        <w:t>Семейное право.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1.  Осуществление и защита семейных прав.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2.  Условия и порядок заключения брака.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3.  Прекращение и недействительность брака.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4.  Законный и договорный режим имущества супругов.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5.  Брачный договор.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6.  Установление происхождения детей.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7.  Права несовершеннолетних детей по семейному законодательству.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8.  Права и обязанности родителей по семейному законодательству.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9.  Алиментные обязательства.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10.   Порядок уплаты и взыскания алиментов.</w:t>
      </w:r>
    </w:p>
    <w:p w:rsidR="007A749A" w:rsidRDefault="007A749A" w:rsidP="007A74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49A" w:rsidRPr="00495593" w:rsidRDefault="007A749A" w:rsidP="007A74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593">
        <w:rPr>
          <w:rFonts w:ascii="Times New Roman" w:hAnsi="Times New Roman" w:cs="Times New Roman"/>
          <w:b/>
          <w:sz w:val="24"/>
          <w:szCs w:val="24"/>
        </w:rPr>
        <w:t>Земельное право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1.  Земельное право в системе права.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2.  Система принципов земельного права.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3.  Земельный участок как природный ресурс.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4.  Земельный участок как недвижимое имущество.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5.  Правовое регулирование частной собственности на землю.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6.  Право государственной и муниципальной собственности не землю.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7.  Вещные права на землю и их защита.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8.  Правовое регулирование аренды земельных участков.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9.  Особенности ипотеки земельных участков.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10.  Земельный контроль в системе управления земельным фондом.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11.  Земельный кадастр в системе управления земельным фондом.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12.  Правовое регулирование государственной регистрации прав </w:t>
      </w:r>
      <w:proofErr w:type="gramStart"/>
      <w:r w:rsidRPr="002121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2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земельные участки.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lastRenderedPageBreak/>
        <w:t>13.  Правовое регулирование сделок  с землей.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14.  Правовое регулирование охраны земель.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15.  Особенности защиты земельных прав.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16.  Правовое регулирование ответственности </w:t>
      </w:r>
      <w:proofErr w:type="gramStart"/>
      <w:r w:rsidRPr="002121D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121DA">
        <w:rPr>
          <w:rFonts w:ascii="Times New Roman" w:hAnsi="Times New Roman" w:cs="Times New Roman"/>
          <w:sz w:val="24"/>
          <w:szCs w:val="24"/>
        </w:rPr>
        <w:t xml:space="preserve"> земельные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правонарушения.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17.  Особенности оборота земельных долей.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18.  Правовой режим земель сельскохозяйственного назначения.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19.  Правовой режим земель населенных пунктов.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20.  Правовой режим земель особо охраняемых территорий.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21.  Правовой режим земель лесного фонда.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22.  Правовой режим земель водного фонда.</w:t>
      </w:r>
    </w:p>
    <w:p w:rsidR="007A749A" w:rsidRDefault="007A749A" w:rsidP="007A74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49A" w:rsidRPr="00495593" w:rsidRDefault="007A749A" w:rsidP="007A74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593">
        <w:rPr>
          <w:rFonts w:ascii="Times New Roman" w:hAnsi="Times New Roman" w:cs="Times New Roman"/>
          <w:b/>
          <w:sz w:val="24"/>
          <w:szCs w:val="24"/>
        </w:rPr>
        <w:t>Трудовое право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1.  Роль коллективного договора в трудовом правоотношении.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2.  Субъекты трудов</w:t>
      </w:r>
      <w:r>
        <w:rPr>
          <w:rFonts w:ascii="Times New Roman" w:hAnsi="Times New Roman" w:cs="Times New Roman"/>
          <w:sz w:val="24"/>
          <w:szCs w:val="24"/>
        </w:rPr>
        <w:t>ого права и их правовой статус</w:t>
      </w:r>
      <w:r w:rsidRPr="002121DA">
        <w:rPr>
          <w:rFonts w:ascii="Times New Roman" w:hAnsi="Times New Roman" w:cs="Times New Roman"/>
          <w:sz w:val="24"/>
          <w:szCs w:val="24"/>
        </w:rPr>
        <w:t>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3.  Права  и  обязанности  работника  как  субъекта  </w:t>
      </w:r>
      <w:proofErr w:type="gramStart"/>
      <w:r w:rsidRPr="002121DA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  <w:r w:rsidRPr="00212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правоотношений.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4.  Понятие и значение трудового договора.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>Увольнение работника за нарушение трудовой дисциплины</w:t>
      </w:r>
      <w:r w:rsidRPr="002121DA">
        <w:rPr>
          <w:rFonts w:ascii="Times New Roman" w:hAnsi="Times New Roman" w:cs="Times New Roman"/>
          <w:sz w:val="24"/>
          <w:szCs w:val="24"/>
        </w:rPr>
        <w:t>.</w:t>
      </w:r>
    </w:p>
    <w:p w:rsidR="007A749A" w:rsidRPr="002121DA" w:rsidRDefault="00C975EC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5EC">
        <w:rPr>
          <w:rFonts w:ascii="Times New Roman" w:hAnsi="Times New Roman" w:cs="Times New Roman"/>
          <w:sz w:val="24"/>
          <w:szCs w:val="24"/>
        </w:rPr>
        <w:t>6.</w:t>
      </w:r>
      <w:r w:rsidR="007A749A" w:rsidRPr="002121DA">
        <w:rPr>
          <w:rFonts w:ascii="Times New Roman" w:hAnsi="Times New Roman" w:cs="Times New Roman"/>
          <w:sz w:val="24"/>
          <w:szCs w:val="24"/>
        </w:rPr>
        <w:t xml:space="preserve">  Защита персональных данных работника в трудовых отношениях.</w:t>
      </w:r>
    </w:p>
    <w:p w:rsidR="007A749A" w:rsidRPr="002121DA" w:rsidRDefault="00C975EC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99">
        <w:rPr>
          <w:rFonts w:ascii="Times New Roman" w:hAnsi="Times New Roman" w:cs="Times New Roman"/>
          <w:sz w:val="24"/>
          <w:szCs w:val="24"/>
        </w:rPr>
        <w:t>7</w:t>
      </w:r>
      <w:r w:rsidR="007A749A" w:rsidRPr="002121DA">
        <w:rPr>
          <w:rFonts w:ascii="Times New Roman" w:hAnsi="Times New Roman" w:cs="Times New Roman"/>
          <w:sz w:val="24"/>
          <w:szCs w:val="24"/>
        </w:rPr>
        <w:t>.  Правовое положение профсоюзов в сфере труда.</w:t>
      </w:r>
    </w:p>
    <w:p w:rsidR="007A749A" w:rsidRPr="002121DA" w:rsidRDefault="00C975EC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99">
        <w:rPr>
          <w:rFonts w:ascii="Times New Roman" w:hAnsi="Times New Roman" w:cs="Times New Roman"/>
          <w:sz w:val="24"/>
          <w:szCs w:val="24"/>
        </w:rPr>
        <w:t>8</w:t>
      </w:r>
      <w:r w:rsidR="007A749A" w:rsidRPr="002121DA">
        <w:rPr>
          <w:rFonts w:ascii="Times New Roman" w:hAnsi="Times New Roman" w:cs="Times New Roman"/>
          <w:sz w:val="24"/>
          <w:szCs w:val="24"/>
        </w:rPr>
        <w:t>.  Правовое обеспечение занятости и трудоустройства населения.</w:t>
      </w:r>
    </w:p>
    <w:p w:rsidR="007A749A" w:rsidRPr="002121DA" w:rsidRDefault="00C975EC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99">
        <w:rPr>
          <w:rFonts w:ascii="Times New Roman" w:hAnsi="Times New Roman" w:cs="Times New Roman"/>
          <w:sz w:val="24"/>
          <w:szCs w:val="24"/>
        </w:rPr>
        <w:t>9</w:t>
      </w:r>
      <w:r w:rsidR="007A749A" w:rsidRPr="002121DA">
        <w:rPr>
          <w:rFonts w:ascii="Times New Roman" w:hAnsi="Times New Roman" w:cs="Times New Roman"/>
          <w:sz w:val="24"/>
          <w:szCs w:val="24"/>
        </w:rPr>
        <w:t>.  Проблемы реализации права граждан на труд.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</w:t>
      </w:r>
      <w:r w:rsidR="00C975EC" w:rsidRPr="00736799">
        <w:rPr>
          <w:rFonts w:ascii="Times New Roman" w:hAnsi="Times New Roman" w:cs="Times New Roman"/>
          <w:sz w:val="24"/>
          <w:szCs w:val="24"/>
        </w:rPr>
        <w:t>0</w:t>
      </w:r>
      <w:r w:rsidRPr="002121DA">
        <w:rPr>
          <w:rFonts w:ascii="Times New Roman" w:hAnsi="Times New Roman" w:cs="Times New Roman"/>
          <w:sz w:val="24"/>
          <w:szCs w:val="24"/>
        </w:rPr>
        <w:t>.  Правовое регулирование оплаты труда.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</w:t>
      </w:r>
      <w:r w:rsidR="00C975EC" w:rsidRPr="00736799">
        <w:rPr>
          <w:rFonts w:ascii="Times New Roman" w:hAnsi="Times New Roman" w:cs="Times New Roman"/>
          <w:sz w:val="24"/>
          <w:szCs w:val="24"/>
        </w:rPr>
        <w:t>1</w:t>
      </w:r>
      <w:r w:rsidRPr="002121DA">
        <w:rPr>
          <w:rFonts w:ascii="Times New Roman" w:hAnsi="Times New Roman" w:cs="Times New Roman"/>
          <w:sz w:val="24"/>
          <w:szCs w:val="24"/>
        </w:rPr>
        <w:t>.  Понятие и виды времени отдыха в трудовом праве.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</w:t>
      </w:r>
      <w:r w:rsidR="00C975EC" w:rsidRPr="00736799">
        <w:rPr>
          <w:rFonts w:ascii="Times New Roman" w:hAnsi="Times New Roman" w:cs="Times New Roman"/>
          <w:sz w:val="24"/>
          <w:szCs w:val="24"/>
        </w:rPr>
        <w:t>2</w:t>
      </w:r>
      <w:r w:rsidRPr="002121DA">
        <w:rPr>
          <w:rFonts w:ascii="Times New Roman" w:hAnsi="Times New Roman" w:cs="Times New Roman"/>
          <w:sz w:val="24"/>
          <w:szCs w:val="24"/>
        </w:rPr>
        <w:t>.  Правовые вопросы обеспечения трудовой дисциплины.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</w:t>
      </w:r>
      <w:r w:rsidR="00C975EC" w:rsidRPr="00736799">
        <w:rPr>
          <w:rFonts w:ascii="Times New Roman" w:hAnsi="Times New Roman" w:cs="Times New Roman"/>
          <w:sz w:val="24"/>
          <w:szCs w:val="24"/>
        </w:rPr>
        <w:t>3</w:t>
      </w:r>
      <w:r w:rsidRPr="002121DA">
        <w:rPr>
          <w:rFonts w:ascii="Times New Roman" w:hAnsi="Times New Roman" w:cs="Times New Roman"/>
          <w:sz w:val="24"/>
          <w:szCs w:val="24"/>
        </w:rPr>
        <w:t>.  Гарантии и компенсации в трудовом праве.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</w:t>
      </w:r>
      <w:r w:rsidR="00C975EC" w:rsidRPr="00736799">
        <w:rPr>
          <w:rFonts w:ascii="Times New Roman" w:hAnsi="Times New Roman" w:cs="Times New Roman"/>
          <w:sz w:val="24"/>
          <w:szCs w:val="24"/>
        </w:rPr>
        <w:t>4</w:t>
      </w:r>
      <w:r w:rsidRPr="002121DA">
        <w:rPr>
          <w:rFonts w:ascii="Times New Roman" w:hAnsi="Times New Roman" w:cs="Times New Roman"/>
          <w:sz w:val="24"/>
          <w:szCs w:val="24"/>
        </w:rPr>
        <w:t>.  Правовое регулирование охраны труда.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</w:t>
      </w:r>
      <w:r w:rsidR="00C975EC" w:rsidRPr="00736799">
        <w:rPr>
          <w:rFonts w:ascii="Times New Roman" w:hAnsi="Times New Roman" w:cs="Times New Roman"/>
          <w:sz w:val="24"/>
          <w:szCs w:val="24"/>
        </w:rPr>
        <w:t>5</w:t>
      </w:r>
      <w:r w:rsidRPr="002121DA">
        <w:rPr>
          <w:rFonts w:ascii="Times New Roman" w:hAnsi="Times New Roman" w:cs="Times New Roman"/>
          <w:sz w:val="24"/>
          <w:szCs w:val="24"/>
        </w:rPr>
        <w:t>.  Понятие и основания материальной ответственности в трудовом праве.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</w:t>
      </w:r>
      <w:r w:rsidR="00C975EC" w:rsidRPr="00736799">
        <w:rPr>
          <w:rFonts w:ascii="Times New Roman" w:hAnsi="Times New Roman" w:cs="Times New Roman"/>
          <w:sz w:val="24"/>
          <w:szCs w:val="24"/>
        </w:rPr>
        <w:t>6</w:t>
      </w:r>
      <w:r w:rsidRPr="002121DA">
        <w:rPr>
          <w:rFonts w:ascii="Times New Roman" w:hAnsi="Times New Roman" w:cs="Times New Roman"/>
          <w:sz w:val="24"/>
          <w:szCs w:val="24"/>
        </w:rPr>
        <w:t>.  Правовое регулирование труда несовершеннолетних работников.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</w:t>
      </w:r>
      <w:r w:rsidR="00C975EC" w:rsidRPr="00736799">
        <w:rPr>
          <w:rFonts w:ascii="Times New Roman" w:hAnsi="Times New Roman" w:cs="Times New Roman"/>
          <w:sz w:val="24"/>
          <w:szCs w:val="24"/>
        </w:rPr>
        <w:t>7</w:t>
      </w:r>
      <w:r w:rsidRPr="002121DA">
        <w:rPr>
          <w:rFonts w:ascii="Times New Roman" w:hAnsi="Times New Roman" w:cs="Times New Roman"/>
          <w:sz w:val="24"/>
          <w:szCs w:val="24"/>
        </w:rPr>
        <w:t>.  Порядок рассмотрения индивидуальных трудовых споров.</w:t>
      </w:r>
    </w:p>
    <w:p w:rsidR="007A749A" w:rsidRDefault="00C975EC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99">
        <w:rPr>
          <w:rFonts w:ascii="Times New Roman" w:hAnsi="Times New Roman" w:cs="Times New Roman"/>
          <w:sz w:val="24"/>
          <w:szCs w:val="24"/>
        </w:rPr>
        <w:t>18</w:t>
      </w:r>
      <w:r w:rsidR="007A749A">
        <w:rPr>
          <w:rFonts w:ascii="Times New Roman" w:hAnsi="Times New Roman" w:cs="Times New Roman"/>
          <w:sz w:val="24"/>
          <w:szCs w:val="24"/>
        </w:rPr>
        <w:t>.  Материальная ответственность за ущерб, причиненный имуществу работодателя.</w:t>
      </w:r>
    </w:p>
    <w:p w:rsidR="007A749A" w:rsidRPr="002121DA" w:rsidRDefault="00C975EC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99">
        <w:rPr>
          <w:rFonts w:ascii="Times New Roman" w:hAnsi="Times New Roman" w:cs="Times New Roman"/>
          <w:sz w:val="24"/>
          <w:szCs w:val="24"/>
        </w:rPr>
        <w:t>19</w:t>
      </w:r>
      <w:r w:rsidR="007A749A" w:rsidRPr="002121DA">
        <w:rPr>
          <w:rFonts w:ascii="Times New Roman" w:hAnsi="Times New Roman" w:cs="Times New Roman"/>
          <w:sz w:val="24"/>
          <w:szCs w:val="24"/>
        </w:rPr>
        <w:t xml:space="preserve">.  </w:t>
      </w:r>
      <w:r w:rsidR="007A749A">
        <w:rPr>
          <w:rFonts w:ascii="Times New Roman" w:hAnsi="Times New Roman" w:cs="Times New Roman"/>
          <w:sz w:val="24"/>
          <w:szCs w:val="24"/>
        </w:rPr>
        <w:t>Дисциплинарная ответственность работника по российскому трудовому праву</w:t>
      </w:r>
      <w:r w:rsidR="007A749A" w:rsidRPr="002121DA">
        <w:rPr>
          <w:rFonts w:ascii="Times New Roman" w:hAnsi="Times New Roman" w:cs="Times New Roman"/>
          <w:sz w:val="24"/>
          <w:szCs w:val="24"/>
        </w:rPr>
        <w:t>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2</w:t>
      </w:r>
      <w:r w:rsidR="00C975EC" w:rsidRPr="00736799">
        <w:rPr>
          <w:rFonts w:ascii="Times New Roman" w:hAnsi="Times New Roman" w:cs="Times New Roman"/>
          <w:sz w:val="24"/>
          <w:szCs w:val="24"/>
        </w:rPr>
        <w:t>0</w:t>
      </w:r>
      <w:r w:rsidRPr="002121DA">
        <w:rPr>
          <w:rFonts w:ascii="Times New Roman" w:hAnsi="Times New Roman" w:cs="Times New Roman"/>
          <w:sz w:val="24"/>
          <w:szCs w:val="24"/>
        </w:rPr>
        <w:t>.  Защита трудовых прав и свобод работников.</w:t>
      </w:r>
    </w:p>
    <w:p w:rsidR="007A749A" w:rsidRDefault="007A749A" w:rsidP="007A74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49A" w:rsidRPr="00495593" w:rsidRDefault="007A749A" w:rsidP="007A74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5593">
        <w:rPr>
          <w:rFonts w:ascii="Times New Roman" w:hAnsi="Times New Roman" w:cs="Times New Roman"/>
          <w:b/>
          <w:sz w:val="24"/>
          <w:szCs w:val="24"/>
        </w:rPr>
        <w:t>Право социального обеспечения</w:t>
      </w:r>
      <w:proofErr w:type="gramEnd"/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1.  Пенсионное страхование в Российской Федерации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2.  Понятие, виды и значение трудового стажа в праве социального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обеспечения.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3.  Виды трудовых пенсий.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4.  Государственное пенсионное обеспечение в Российской Федерации.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5.  Пенсионное обеспечение военнослужащих и приравненных к ним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граждан.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6.  Назначение, перерасчет и выплата пенсий в Российской Федерации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7.  Понятие и виды пособий по социальному обеспечению.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8.  Социальное обеспечение семей с детьми в Российской Федерации.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9.  Государственная социальная помощь.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10.  Международно-правовое регулирование в области </w:t>
      </w:r>
      <w:proofErr w:type="gramStart"/>
      <w:r w:rsidRPr="002121DA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Pr="00212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обеспечения.</w:t>
      </w:r>
    </w:p>
    <w:p w:rsidR="007A749A" w:rsidRDefault="007A749A" w:rsidP="007A74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49A" w:rsidRPr="00495593" w:rsidRDefault="007A749A" w:rsidP="007A74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593">
        <w:rPr>
          <w:rFonts w:ascii="Times New Roman" w:hAnsi="Times New Roman" w:cs="Times New Roman"/>
          <w:b/>
          <w:sz w:val="24"/>
          <w:szCs w:val="24"/>
        </w:rPr>
        <w:t>Наследственное право.</w:t>
      </w:r>
    </w:p>
    <w:p w:rsidR="007A749A" w:rsidRPr="007A749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49A">
        <w:rPr>
          <w:rFonts w:ascii="Times New Roman" w:hAnsi="Times New Roman" w:cs="Times New Roman"/>
          <w:sz w:val="24"/>
          <w:szCs w:val="24"/>
        </w:rPr>
        <w:t>1.  Развитие наследственных отношений в российском гражданском праве.</w:t>
      </w:r>
    </w:p>
    <w:p w:rsidR="00CC48A7" w:rsidRPr="002A77CE" w:rsidRDefault="00CC48A7" w:rsidP="00CC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lastRenderedPageBreak/>
        <w:t>2. Правовое положение завещателя.</w:t>
      </w:r>
    </w:p>
    <w:p w:rsidR="00CC48A7" w:rsidRPr="002A77CE" w:rsidRDefault="00CC48A7" w:rsidP="00CC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8A7">
        <w:rPr>
          <w:rFonts w:ascii="Times New Roman" w:hAnsi="Times New Roman" w:cs="Times New Roman"/>
          <w:sz w:val="24"/>
          <w:szCs w:val="24"/>
        </w:rPr>
        <w:t>3</w:t>
      </w:r>
      <w:r w:rsidRPr="002A77CE">
        <w:rPr>
          <w:rFonts w:ascii="Times New Roman" w:hAnsi="Times New Roman" w:cs="Times New Roman"/>
          <w:sz w:val="24"/>
          <w:szCs w:val="24"/>
        </w:rPr>
        <w:t>. Место наследственного права в системе права Российской Федерации.</w:t>
      </w:r>
    </w:p>
    <w:p w:rsidR="00CC48A7" w:rsidRPr="002A77CE" w:rsidRDefault="00CC48A7" w:rsidP="00CC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9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77CE">
        <w:rPr>
          <w:rFonts w:ascii="Times New Roman" w:hAnsi="Times New Roman" w:cs="Times New Roman"/>
          <w:sz w:val="24"/>
          <w:szCs w:val="24"/>
        </w:rPr>
        <w:t xml:space="preserve"> Охрана наследственного имущества.</w:t>
      </w:r>
    </w:p>
    <w:p w:rsidR="007A749A" w:rsidRPr="007A749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49A">
        <w:rPr>
          <w:rFonts w:ascii="Times New Roman" w:hAnsi="Times New Roman" w:cs="Times New Roman"/>
          <w:sz w:val="24"/>
          <w:szCs w:val="24"/>
        </w:rPr>
        <w:t>5.  Особенности установлений сроков в наследственном праве.</w:t>
      </w:r>
    </w:p>
    <w:p w:rsidR="007A749A" w:rsidRPr="007A749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49A">
        <w:rPr>
          <w:rFonts w:ascii="Times New Roman" w:hAnsi="Times New Roman" w:cs="Times New Roman"/>
          <w:sz w:val="24"/>
          <w:szCs w:val="24"/>
        </w:rPr>
        <w:t>6.  Становление и развитие российского наследственного права.</w:t>
      </w:r>
    </w:p>
    <w:p w:rsidR="007A749A" w:rsidRPr="007A749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49A">
        <w:rPr>
          <w:rFonts w:ascii="Times New Roman" w:hAnsi="Times New Roman" w:cs="Times New Roman"/>
          <w:sz w:val="24"/>
          <w:szCs w:val="24"/>
        </w:rPr>
        <w:t>7.  Содержание завещания.</w:t>
      </w:r>
    </w:p>
    <w:p w:rsidR="007A749A" w:rsidRPr="007A749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49A">
        <w:rPr>
          <w:rFonts w:ascii="Times New Roman" w:hAnsi="Times New Roman" w:cs="Times New Roman"/>
          <w:sz w:val="24"/>
          <w:szCs w:val="24"/>
        </w:rPr>
        <w:t>8.  Завещательный  отказ  (легат)  и  завещательное  возложение:  общее и особенное в правовом регулировании.</w:t>
      </w:r>
    </w:p>
    <w:p w:rsidR="007A749A" w:rsidRPr="007A749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49A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7A749A">
        <w:rPr>
          <w:rFonts w:ascii="Times New Roman" w:hAnsi="Times New Roman" w:cs="Times New Roman"/>
          <w:sz w:val="24"/>
          <w:szCs w:val="24"/>
        </w:rPr>
        <w:t>Лица,  способствующие  осуществлению  и  защите  наследственных  прав  (нотариус,  рукоприкладчик,  душеприказчик,  свидетель  составления  завещания,</w:t>
      </w:r>
      <w:proofErr w:type="gramEnd"/>
    </w:p>
    <w:p w:rsidR="007A749A" w:rsidRPr="007A749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49A">
        <w:rPr>
          <w:rFonts w:ascii="Times New Roman" w:hAnsi="Times New Roman" w:cs="Times New Roman"/>
          <w:sz w:val="24"/>
          <w:szCs w:val="24"/>
        </w:rPr>
        <w:t>хранитель  наследства,  доверительный  управляющий  наследственным  имуществом).</w:t>
      </w:r>
    </w:p>
    <w:p w:rsidR="007A749A" w:rsidRPr="007A749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49A">
        <w:rPr>
          <w:rFonts w:ascii="Times New Roman" w:hAnsi="Times New Roman" w:cs="Times New Roman"/>
          <w:sz w:val="24"/>
          <w:szCs w:val="24"/>
        </w:rPr>
        <w:t>10. Правовое положение обязательных наследников.</w:t>
      </w:r>
    </w:p>
    <w:p w:rsidR="007A749A" w:rsidRPr="007A749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49A">
        <w:rPr>
          <w:rFonts w:ascii="Times New Roman" w:hAnsi="Times New Roman" w:cs="Times New Roman"/>
          <w:sz w:val="24"/>
          <w:szCs w:val="24"/>
        </w:rPr>
        <w:t>11. Принятие и отказ от наследства.</w:t>
      </w:r>
    </w:p>
    <w:p w:rsidR="007A749A" w:rsidRPr="007A749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49A">
        <w:rPr>
          <w:rFonts w:ascii="Times New Roman" w:hAnsi="Times New Roman" w:cs="Times New Roman"/>
          <w:sz w:val="24"/>
          <w:szCs w:val="24"/>
        </w:rPr>
        <w:t>12. Наследование денежных сумм, находящихся во вкладах.</w:t>
      </w:r>
    </w:p>
    <w:p w:rsidR="007A749A" w:rsidRPr="007A749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49A">
        <w:rPr>
          <w:rFonts w:ascii="Times New Roman" w:hAnsi="Times New Roman" w:cs="Times New Roman"/>
          <w:sz w:val="24"/>
          <w:szCs w:val="24"/>
        </w:rPr>
        <w:t>13. Наследование прав, связанных с участием в юридических лицах.</w:t>
      </w:r>
    </w:p>
    <w:p w:rsidR="007A749A" w:rsidRPr="007A749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49A">
        <w:rPr>
          <w:rFonts w:ascii="Times New Roman" w:hAnsi="Times New Roman" w:cs="Times New Roman"/>
          <w:sz w:val="24"/>
          <w:szCs w:val="24"/>
        </w:rPr>
        <w:t>14. Наследование объектов недвижимости.</w:t>
      </w:r>
    </w:p>
    <w:p w:rsidR="007A749A" w:rsidRPr="007A749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49A">
        <w:rPr>
          <w:rFonts w:ascii="Times New Roman" w:hAnsi="Times New Roman" w:cs="Times New Roman"/>
          <w:sz w:val="24"/>
          <w:szCs w:val="24"/>
        </w:rPr>
        <w:t>15. Правовой режим наследственной массы.</w:t>
      </w:r>
    </w:p>
    <w:p w:rsidR="007A749A" w:rsidRPr="007A749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49A">
        <w:rPr>
          <w:rFonts w:ascii="Times New Roman" w:hAnsi="Times New Roman" w:cs="Times New Roman"/>
          <w:sz w:val="24"/>
          <w:szCs w:val="24"/>
        </w:rPr>
        <w:t>16. Наследственный договор в зарубежном гражданском праве.</w:t>
      </w:r>
    </w:p>
    <w:p w:rsidR="007A749A" w:rsidRPr="007A749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49A">
        <w:rPr>
          <w:rFonts w:ascii="Times New Roman" w:hAnsi="Times New Roman" w:cs="Times New Roman"/>
          <w:sz w:val="24"/>
          <w:szCs w:val="24"/>
        </w:rPr>
        <w:t>17. Правовое положение наследников.</w:t>
      </w:r>
    </w:p>
    <w:p w:rsidR="007A749A" w:rsidRPr="007A749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49A">
        <w:rPr>
          <w:rFonts w:ascii="Times New Roman" w:hAnsi="Times New Roman" w:cs="Times New Roman"/>
          <w:sz w:val="24"/>
          <w:szCs w:val="24"/>
        </w:rPr>
        <w:t>18. Юридическая природа наследственной трансмиссии и наследования по праву</w:t>
      </w:r>
    </w:p>
    <w:p w:rsidR="007A749A" w:rsidRPr="007A749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49A">
        <w:rPr>
          <w:rFonts w:ascii="Times New Roman" w:hAnsi="Times New Roman" w:cs="Times New Roman"/>
          <w:sz w:val="24"/>
          <w:szCs w:val="24"/>
        </w:rPr>
        <w:t>представления.</w:t>
      </w:r>
    </w:p>
    <w:p w:rsidR="007A749A" w:rsidRPr="007A749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49A">
        <w:rPr>
          <w:rFonts w:ascii="Times New Roman" w:hAnsi="Times New Roman" w:cs="Times New Roman"/>
          <w:sz w:val="24"/>
          <w:szCs w:val="24"/>
        </w:rPr>
        <w:t>19. Понятие завещания как односторонней сделки.</w:t>
      </w:r>
    </w:p>
    <w:p w:rsidR="007A749A" w:rsidRPr="007A749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49A">
        <w:rPr>
          <w:rFonts w:ascii="Times New Roman" w:hAnsi="Times New Roman" w:cs="Times New Roman"/>
          <w:sz w:val="24"/>
          <w:szCs w:val="24"/>
        </w:rPr>
        <w:t>20. Отмена, изменение и недействительность завещания.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49A">
        <w:rPr>
          <w:rFonts w:ascii="Times New Roman" w:hAnsi="Times New Roman" w:cs="Times New Roman"/>
          <w:sz w:val="24"/>
          <w:szCs w:val="24"/>
        </w:rPr>
        <w:t>21. Наследственное право России и Украины</w:t>
      </w:r>
      <w:r w:rsidRPr="002A77CE">
        <w:rPr>
          <w:rFonts w:ascii="Times New Roman" w:hAnsi="Times New Roman" w:cs="Times New Roman"/>
          <w:sz w:val="24"/>
          <w:szCs w:val="24"/>
        </w:rPr>
        <w:t>: сравнительно-правовой анализ.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22. Наследственное право Росси и Беларуси: сравнительно-правовой анализ.</w:t>
      </w:r>
    </w:p>
    <w:p w:rsidR="007A749A" w:rsidRDefault="007A749A" w:rsidP="007A74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49A" w:rsidRPr="00495593" w:rsidRDefault="007A749A" w:rsidP="007A74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593">
        <w:rPr>
          <w:rFonts w:ascii="Times New Roman" w:hAnsi="Times New Roman" w:cs="Times New Roman"/>
          <w:b/>
          <w:sz w:val="24"/>
          <w:szCs w:val="24"/>
        </w:rPr>
        <w:t>Российское предпринимательское право.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1.  Субъекты предпринимательской деятельности.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2.  Государственное регулирование предпринимательской деятельности.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3.  Антимонопольное регулирование.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4.  Лицензирование отдельных видов предпринимательской деятельности.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5.  Техническое регулирование предпринимательской деятельности.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6.  Правовое регулирование аудиторской деятельности.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7.  Правовое регулирование оценочной деятельности.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8.  Правовое регулирование рекламной деятельности.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2121DA">
        <w:rPr>
          <w:rFonts w:ascii="Times New Roman" w:hAnsi="Times New Roman" w:cs="Times New Roman"/>
          <w:sz w:val="24"/>
          <w:szCs w:val="24"/>
        </w:rPr>
        <w:t>Правовое</w:t>
      </w:r>
      <w:proofErr w:type="gramEnd"/>
      <w:r w:rsidRPr="002121DA">
        <w:rPr>
          <w:rFonts w:ascii="Times New Roman" w:hAnsi="Times New Roman" w:cs="Times New Roman"/>
          <w:sz w:val="24"/>
          <w:szCs w:val="24"/>
        </w:rPr>
        <w:t xml:space="preserve"> регулирования рынка ценных бумаг.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10.  Правовое регулирование инвестиционной деятельности.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11.  Правовое регулирование инновационной деятельности.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12.  Правовое регулирование страховой деятельности.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13.  Правовое регулирование внешнеэкономической деятельности.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14.  Защита коммерческой информации и коммерческой тайны.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15.  Способы защиты прав предпринимателей.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16.   Договоры в предпринимательской деятельности.</w:t>
      </w:r>
    </w:p>
    <w:p w:rsidR="007A749A" w:rsidRDefault="007A749A" w:rsidP="007A74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49A" w:rsidRPr="00495593" w:rsidRDefault="007A749A" w:rsidP="007A74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593">
        <w:rPr>
          <w:rFonts w:ascii="Times New Roman" w:hAnsi="Times New Roman" w:cs="Times New Roman"/>
          <w:b/>
          <w:sz w:val="24"/>
          <w:szCs w:val="24"/>
        </w:rPr>
        <w:t>Банковское право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1.  Правовой статус и формы объединений кредитных организаций.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2.  Правовое  регулирование  валютных  отношений  в  </w:t>
      </w:r>
      <w:proofErr w:type="gramStart"/>
      <w:r w:rsidRPr="002121DA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212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Федерации.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3.  Правовые основы деятельности небанковских кредитных организаций.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4.  Правовое регулирование банковской деятельности в условиях мировых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экономических кризисов.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5.  Страхование вкладов физических лиц в банках России.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lastRenderedPageBreak/>
        <w:t xml:space="preserve">6.  Правовые основы функционирования национальной платежной системы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7.  Применение  электронной  цифровой  подписи  в  </w:t>
      </w:r>
      <w:proofErr w:type="gramStart"/>
      <w:r w:rsidRPr="002121DA">
        <w:rPr>
          <w:rFonts w:ascii="Times New Roman" w:hAnsi="Times New Roman" w:cs="Times New Roman"/>
          <w:sz w:val="24"/>
          <w:szCs w:val="24"/>
        </w:rPr>
        <w:t>банковских</w:t>
      </w:r>
      <w:proofErr w:type="gramEnd"/>
      <w:r w:rsidRPr="00212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21DA">
        <w:rPr>
          <w:rFonts w:ascii="Times New Roman" w:hAnsi="Times New Roman" w:cs="Times New Roman"/>
          <w:sz w:val="24"/>
          <w:szCs w:val="24"/>
        </w:rPr>
        <w:t>правоотношениях</w:t>
      </w:r>
      <w:proofErr w:type="gramEnd"/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8.  Правовые  основы  организации  переводов  денежных  средств  и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наличного денежного обращения в Российской Федерации.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9.  Валютные операции кредитных организаций.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10. Правовая природа договора банковского счета и банковского вклада.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11. Актуальные проблемы обеспечения возвратности банковских кредитов: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правовой аспект.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12. Банковские  операции  нерезидентов  на  территории  Российской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Федерации.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13. Международные банковские расчеты.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14. Осуществление банками полномочий агентов валютного контроля.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15. Репатриация валютной выручки.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16. Ответственность  кредитных  организаций,  их  должностных  лиц  </w:t>
      </w:r>
      <w:proofErr w:type="gramStart"/>
      <w:r w:rsidRPr="002121D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12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нарушения банковского и налогового законодательства.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17. Роль  кредитных  организаций  в  противодействии  легализации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(отмыванию)  доходов,  полученных  преступным  путем,  и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финансированию терроризма.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18. Интеграционные  процессы  в  </w:t>
      </w:r>
      <w:proofErr w:type="gramStart"/>
      <w:r w:rsidRPr="002121DA">
        <w:rPr>
          <w:rFonts w:ascii="Times New Roman" w:hAnsi="Times New Roman" w:cs="Times New Roman"/>
          <w:sz w:val="24"/>
          <w:szCs w:val="24"/>
        </w:rPr>
        <w:t>международной</w:t>
      </w:r>
      <w:proofErr w:type="gramEnd"/>
      <w:r w:rsidRPr="002121DA">
        <w:rPr>
          <w:rFonts w:ascii="Times New Roman" w:hAnsi="Times New Roman" w:cs="Times New Roman"/>
          <w:sz w:val="24"/>
          <w:szCs w:val="24"/>
        </w:rPr>
        <w:t xml:space="preserve">  финансово-кредитной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системе  и  их  влияние  на  регулирование  банковской  деятельности  </w:t>
      </w:r>
      <w:proofErr w:type="gramStart"/>
      <w:r w:rsidRPr="002121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2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19. Международное сотрудничество Банка России.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20. Правотворческая деятельность Банка России.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21. Правовой  статус  национального  финансового  совета  Центрального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банка Российской Федерации.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22. Центральный  банк  Российской  Федерации  как  «</w:t>
      </w:r>
      <w:proofErr w:type="spellStart"/>
      <w:r w:rsidRPr="002121DA">
        <w:rPr>
          <w:rFonts w:ascii="Times New Roman" w:hAnsi="Times New Roman" w:cs="Times New Roman"/>
          <w:sz w:val="24"/>
          <w:szCs w:val="24"/>
        </w:rPr>
        <w:t>мегарегулятор</w:t>
      </w:r>
      <w:proofErr w:type="spellEnd"/>
      <w:r w:rsidRPr="002121D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финансовых рынков.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23. Финансовая  деятельность  государства:  понятие,  принципы,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конституционно-правовые основы.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24. Особенности налогообложения индивидуальных предпринимателей.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25. Особенности налогообложения некоммерческих организаций.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26. Государственный  долг  Российской  Федерации:  понятие,  виды  и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правовые основы его формирования.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27. Рынок государственных и муниципальных ценных бумаг.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28. Правовое положение государственных внебюджетных фондов.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29. Целевые программы и фонды в составе федерального бюджета.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30. Пени в налоговом праве.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2121DA">
        <w:rPr>
          <w:rFonts w:ascii="Times New Roman" w:hAnsi="Times New Roman" w:cs="Times New Roman"/>
          <w:sz w:val="24"/>
          <w:szCs w:val="24"/>
        </w:rPr>
        <w:t xml:space="preserve">Правовое  регулирование  местных  налогов  (на  примере  конкретного </w:t>
      </w:r>
      <w:proofErr w:type="gramEnd"/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образования).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2121DA">
        <w:rPr>
          <w:rFonts w:ascii="Times New Roman" w:hAnsi="Times New Roman" w:cs="Times New Roman"/>
          <w:sz w:val="24"/>
          <w:szCs w:val="24"/>
        </w:rPr>
        <w:t xml:space="preserve">Правовое  регулирование  региональных  налогов  (на  примере </w:t>
      </w:r>
      <w:proofErr w:type="gramEnd"/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конкретного субъекта).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33. Особенности  осуществления  государственного  и  муниципального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контроля в Российской Федерации.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34. Муниципальный финансовый контроль в России.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35. Финансово-правовые функции Банка России.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36. Бюджетный контроль в Российской Федерации.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37. Организация межбюджетных отношений в РФ.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38. Неналоговые доходы федерального бюджета.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39. Особенности  налогообложения  иностранных  граждан  и  лиц  </w:t>
      </w:r>
      <w:proofErr w:type="gramStart"/>
      <w:r w:rsidRPr="002121DA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212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гражданства Российской Федерации.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lastRenderedPageBreak/>
        <w:t xml:space="preserve">40. Особенности налогообложения иностранных организаций </w:t>
      </w:r>
      <w:proofErr w:type="gramStart"/>
      <w:r w:rsidRPr="002121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21DA">
        <w:rPr>
          <w:rFonts w:ascii="Times New Roman" w:hAnsi="Times New Roman" w:cs="Times New Roman"/>
          <w:sz w:val="24"/>
          <w:szCs w:val="24"/>
        </w:rPr>
        <w:t xml:space="preserve"> Российской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Федерации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41. Международное налогообложение.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42. Юридическая  ответственность  за  нарушение  </w:t>
      </w:r>
      <w:proofErr w:type="gramStart"/>
      <w:r w:rsidRPr="002121DA">
        <w:rPr>
          <w:rFonts w:ascii="Times New Roman" w:hAnsi="Times New Roman" w:cs="Times New Roman"/>
          <w:sz w:val="24"/>
          <w:szCs w:val="24"/>
        </w:rPr>
        <w:t>валютного</w:t>
      </w:r>
      <w:proofErr w:type="gramEnd"/>
      <w:r w:rsidRPr="00212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43. Финансово-правовой  статус  органов  валютного  регулирования  и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валютного контроля.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44. Финансово-правовые  основы  валютных  ограничений  </w:t>
      </w:r>
      <w:proofErr w:type="gramStart"/>
      <w:r w:rsidRPr="002121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21DA">
        <w:rPr>
          <w:rFonts w:ascii="Times New Roman" w:hAnsi="Times New Roman" w:cs="Times New Roman"/>
          <w:sz w:val="24"/>
          <w:szCs w:val="24"/>
        </w:rPr>
        <w:t xml:space="preserve">  Российской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Федерации.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45. Полномочия органов местного самоуправления в сфере формирования и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исполнения местных бюджетов.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46. Особенности  финансово-правового  положения  учреждений,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получающих финансирование из бюджетов разных уровней.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47. Парламентский финансовый контроль.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48. Финансово-правовые  основы  деятельности  </w:t>
      </w:r>
      <w:proofErr w:type="gramStart"/>
      <w:r w:rsidRPr="002121DA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212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образований.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49. </w:t>
      </w:r>
      <w:proofErr w:type="gramStart"/>
      <w:r w:rsidRPr="002121DA">
        <w:rPr>
          <w:rFonts w:ascii="Times New Roman" w:hAnsi="Times New Roman" w:cs="Times New Roman"/>
          <w:sz w:val="24"/>
          <w:szCs w:val="24"/>
        </w:rPr>
        <w:t xml:space="preserve">Юридическая  ответственность  за  нарушения  бюджетного </w:t>
      </w:r>
      <w:proofErr w:type="gramEnd"/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законодательства субъектами бюджетных правоотношений.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50. Правовые основы защиты прав налогоплательщиков </w:t>
      </w:r>
      <w:proofErr w:type="gramStart"/>
      <w:r w:rsidRPr="002121D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121DA">
        <w:rPr>
          <w:rFonts w:ascii="Times New Roman" w:hAnsi="Times New Roman" w:cs="Times New Roman"/>
          <w:sz w:val="24"/>
          <w:szCs w:val="24"/>
        </w:rPr>
        <w:t xml:space="preserve"> неправомерных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действий налоговых органов.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51. </w:t>
      </w:r>
      <w:proofErr w:type="spellStart"/>
      <w:r w:rsidRPr="002121DA">
        <w:rPr>
          <w:rFonts w:ascii="Times New Roman" w:hAnsi="Times New Roman" w:cs="Times New Roman"/>
          <w:sz w:val="24"/>
          <w:szCs w:val="24"/>
        </w:rPr>
        <w:t>Природоресурсные</w:t>
      </w:r>
      <w:proofErr w:type="spellEnd"/>
      <w:r w:rsidRPr="002121DA">
        <w:rPr>
          <w:rFonts w:ascii="Times New Roman" w:hAnsi="Times New Roman" w:cs="Times New Roman"/>
          <w:sz w:val="24"/>
          <w:szCs w:val="24"/>
        </w:rPr>
        <w:t xml:space="preserve">  платежи  по  законодательству  </w:t>
      </w:r>
      <w:proofErr w:type="gramStart"/>
      <w:r w:rsidRPr="002121DA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212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Федерации.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52. Специальные  налоговые  режимы  по  законодательству  </w:t>
      </w:r>
      <w:proofErr w:type="gramStart"/>
      <w:r w:rsidRPr="002121DA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212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Федерации.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53. Научные теории в Российском финансовом праве XIX-XX веков.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54. Налоговые  вычеты,  применяемые  при  налогообложении  </w:t>
      </w:r>
      <w:proofErr w:type="gramStart"/>
      <w:r w:rsidRPr="002121DA"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  <w:r w:rsidRPr="00212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лиц: понятие и классификация.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 xml:space="preserve">55. Валютное  регулирование  и  валютный  контроль  в  России:  </w:t>
      </w:r>
      <w:proofErr w:type="gramStart"/>
      <w:r w:rsidRPr="002121DA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212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9A" w:rsidRPr="002121DA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A">
        <w:rPr>
          <w:rFonts w:ascii="Times New Roman" w:hAnsi="Times New Roman" w:cs="Times New Roman"/>
          <w:sz w:val="24"/>
          <w:szCs w:val="24"/>
        </w:rPr>
        <w:t>этапы развития и современная валютная политика.</w:t>
      </w:r>
    </w:p>
    <w:p w:rsidR="007A749A" w:rsidRDefault="007A749A" w:rsidP="007A74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49A" w:rsidRPr="007A749A" w:rsidRDefault="007A749A" w:rsidP="007A74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49A">
        <w:rPr>
          <w:rFonts w:ascii="Times New Roman" w:hAnsi="Times New Roman" w:cs="Times New Roman"/>
          <w:b/>
          <w:sz w:val="24"/>
          <w:szCs w:val="24"/>
        </w:rPr>
        <w:t>Международное частное право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1.  Развитие российского международного частного права на современном этапе.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2.  Международные организации как субъекты международного частного права.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3.  Принцип автономии воли сторон в международном частном праве.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4.  Юридические  лица  как  участники  международных  экономических  отношений.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5.  Законодательство и международные договоры Российской Федерации о праве наследования.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6.  Актуальные проблемы международного коммерческого арбитража.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7.  Договор международной купли-продажи: права и обязанности сторон.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8.  Порядок заключения договора международной купли-продажи.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9.  Рассмотрение споров из договора международной купли-продажи.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10. Международное юридическое лицо – понятие и правовой статус.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11. Государство как субъект МЧП.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12. Правовое положение иностранцев в России.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13. Правовое положение российских граждан за границей.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14. Международно-правовая охрана авторских прав.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15. Ответственность сторон в договорах международной купли-продажи.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16. Исполнение решений иностранных судов и арбитражей на территории РФ.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17. Санкции  в  гражданском  праве.  Их  значение  во  внешнеэкономической деятельности.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18. Договоры о создании, передаче и использовании научно-технических достижений в международном коммерческом обороте.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lastRenderedPageBreak/>
        <w:t>19. Международная защита авторских прав.</w:t>
      </w:r>
    </w:p>
    <w:p w:rsidR="007A749A" w:rsidRPr="002A77CE" w:rsidRDefault="007A749A" w:rsidP="007A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CE">
        <w:rPr>
          <w:rFonts w:ascii="Times New Roman" w:hAnsi="Times New Roman" w:cs="Times New Roman"/>
          <w:sz w:val="24"/>
          <w:szCs w:val="24"/>
        </w:rPr>
        <w:t>20. Договор страхования во внешнеэкономической деятельности.</w:t>
      </w:r>
    </w:p>
    <w:p w:rsidR="007A749A" w:rsidRDefault="007A749A" w:rsidP="00AF4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CE" w:rsidRDefault="004335CE" w:rsidP="004335CE">
      <w:pPr>
        <w:jc w:val="center"/>
      </w:pPr>
    </w:p>
    <w:p w:rsidR="004335CE" w:rsidRPr="004335CE" w:rsidRDefault="004335CE" w:rsidP="004335C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5CE" w:rsidRPr="004335CE" w:rsidRDefault="004335CE" w:rsidP="004335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335CE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4335CE">
        <w:rPr>
          <w:rFonts w:ascii="Times New Roman" w:hAnsi="Times New Roman" w:cs="Times New Roman"/>
          <w:sz w:val="24"/>
          <w:szCs w:val="24"/>
        </w:rPr>
        <w:t xml:space="preserve"> на заседании кафедры</w:t>
      </w:r>
    </w:p>
    <w:p w:rsidR="004335CE" w:rsidRPr="004335CE" w:rsidRDefault="004335CE" w:rsidP="004335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35CE">
        <w:rPr>
          <w:rFonts w:ascii="Times New Roman" w:hAnsi="Times New Roman" w:cs="Times New Roman"/>
          <w:sz w:val="24"/>
          <w:szCs w:val="24"/>
        </w:rPr>
        <w:t xml:space="preserve">электронного обучения и </w:t>
      </w:r>
      <w:proofErr w:type="gramStart"/>
      <w:r w:rsidRPr="004335CE"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</w:p>
    <w:p w:rsidR="004335CE" w:rsidRPr="004335CE" w:rsidRDefault="004335CE" w:rsidP="004335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35CE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</w:t>
      </w:r>
    </w:p>
    <w:p w:rsidR="004335CE" w:rsidRPr="004335CE" w:rsidRDefault="004335CE" w:rsidP="004335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35CE">
        <w:rPr>
          <w:rFonts w:ascii="Times New Roman" w:hAnsi="Times New Roman" w:cs="Times New Roman"/>
          <w:sz w:val="24"/>
          <w:szCs w:val="24"/>
        </w:rPr>
        <w:t>28  августа 2015 года, протокол № 2</w:t>
      </w:r>
    </w:p>
    <w:p w:rsidR="004335CE" w:rsidRPr="004335CE" w:rsidRDefault="004335CE" w:rsidP="004335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749A" w:rsidRPr="004335CE" w:rsidRDefault="007A749A" w:rsidP="00433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749A" w:rsidRPr="004335CE" w:rsidSect="00CF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3D"/>
    <w:rsid w:val="004335CE"/>
    <w:rsid w:val="00470DF6"/>
    <w:rsid w:val="00736799"/>
    <w:rsid w:val="007A554C"/>
    <w:rsid w:val="007A749A"/>
    <w:rsid w:val="008A1C85"/>
    <w:rsid w:val="00A8505E"/>
    <w:rsid w:val="00AF4B3D"/>
    <w:rsid w:val="00BB02CE"/>
    <w:rsid w:val="00BE4765"/>
    <w:rsid w:val="00BE7F87"/>
    <w:rsid w:val="00C975EC"/>
    <w:rsid w:val="00CC48A7"/>
    <w:rsid w:val="00CF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4012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БФ</cp:lastModifiedBy>
  <cp:revision>7</cp:revision>
  <cp:lastPrinted>2015-10-07T09:03:00Z</cp:lastPrinted>
  <dcterms:created xsi:type="dcterms:W3CDTF">2015-10-01T08:22:00Z</dcterms:created>
  <dcterms:modified xsi:type="dcterms:W3CDTF">2015-12-03T11:46:00Z</dcterms:modified>
</cp:coreProperties>
</file>